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185E1" w14:textId="77777777" w:rsidR="00391459" w:rsidRPr="00391459" w:rsidRDefault="00391459" w:rsidP="00391459">
      <w:pPr>
        <w:tabs>
          <w:tab w:val="left" w:pos="0"/>
          <w:tab w:val="left" w:pos="7860"/>
        </w:tabs>
        <w:spacing w:after="240"/>
        <w:jc w:val="center"/>
        <w:rPr>
          <w:rFonts w:cs="Times New Roman"/>
          <w:color w:val="000000" w:themeColor="text1"/>
        </w:rPr>
      </w:pPr>
      <w:r w:rsidRPr="00391459">
        <w:rPr>
          <w:rFonts w:cs="Times New Roman"/>
          <w:noProof/>
          <w:color w:val="000000" w:themeColor="text1"/>
        </w:rPr>
        <w:drawing>
          <wp:inline distT="0" distB="0" distL="0" distR="0" wp14:anchorId="5F70190D" wp14:editId="6A7DF8F0">
            <wp:extent cx="1398494" cy="1217855"/>
            <wp:effectExtent l="0" t="0" r="0" b="1905"/>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l="7816" t="13794" r="9425" b="14138"/>
                    <a:stretch/>
                  </pic:blipFill>
                  <pic:spPr bwMode="auto">
                    <a:xfrm>
                      <a:off x="0" y="0"/>
                      <a:ext cx="1402559" cy="1221395"/>
                    </a:xfrm>
                    <a:prstGeom prst="rect">
                      <a:avLst/>
                    </a:prstGeom>
                    <a:noFill/>
                    <a:ln>
                      <a:noFill/>
                    </a:ln>
                    <a:extLst>
                      <a:ext uri="{53640926-AAD7-44D8-BBD7-CCE9431645EC}">
                        <a14:shadowObscured xmlns:a14="http://schemas.microsoft.com/office/drawing/2010/main"/>
                      </a:ext>
                    </a:extLst>
                  </pic:spPr>
                </pic:pic>
              </a:graphicData>
            </a:graphic>
          </wp:inline>
        </w:drawing>
      </w:r>
    </w:p>
    <w:p w14:paraId="7C59D2B0" w14:textId="7C28B082" w:rsidR="00391459" w:rsidRPr="00391459" w:rsidRDefault="00391459" w:rsidP="00391459">
      <w:pPr>
        <w:spacing w:after="0" w:line="240" w:lineRule="auto"/>
        <w:ind w:left="1440" w:hanging="1440"/>
        <w:rPr>
          <w:rFonts w:ascii="Times New Roman" w:eastAsiaTheme="minorEastAsia" w:hAnsi="Times New Roman" w:cs="Times New Roman"/>
          <w:sz w:val="24"/>
          <w:szCs w:val="24"/>
          <w:lang w:eastAsia="ja-JP"/>
        </w:rPr>
      </w:pPr>
      <w:r w:rsidRPr="00391459">
        <w:rPr>
          <w:rFonts w:ascii="Times New Roman" w:eastAsiaTheme="minorEastAsia" w:hAnsi="Times New Roman" w:cs="Times New Roman"/>
          <w:b/>
          <w:sz w:val="24"/>
          <w:szCs w:val="24"/>
          <w:lang w:eastAsia="ja-JP"/>
        </w:rPr>
        <w:t>Position:</w:t>
      </w:r>
      <w:r w:rsidRPr="00391459">
        <w:rPr>
          <w:rFonts w:ascii="Times New Roman" w:eastAsiaTheme="minorEastAsia" w:hAnsi="Times New Roman" w:cs="Times New Roman"/>
          <w:sz w:val="24"/>
          <w:szCs w:val="24"/>
          <w:lang w:eastAsia="ja-JP"/>
        </w:rPr>
        <w:t xml:space="preserve"> </w:t>
      </w:r>
      <w:r w:rsidRPr="00391459">
        <w:rPr>
          <w:rFonts w:ascii="Times New Roman" w:eastAsiaTheme="minorEastAsia" w:hAnsi="Times New Roman" w:cs="Times New Roman"/>
          <w:sz w:val="24"/>
          <w:szCs w:val="24"/>
          <w:lang w:eastAsia="ja-JP"/>
        </w:rPr>
        <w:tab/>
      </w:r>
      <w:r w:rsidR="00EB2BD9">
        <w:rPr>
          <w:rFonts w:ascii="Times New Roman" w:eastAsiaTheme="minorEastAsia" w:hAnsi="Times New Roman" w:cs="Times New Roman"/>
          <w:sz w:val="24"/>
          <w:szCs w:val="24"/>
          <w:lang w:eastAsia="ja-JP"/>
        </w:rPr>
        <w:t>Receptionist</w:t>
      </w:r>
    </w:p>
    <w:p w14:paraId="1CF4B4DB" w14:textId="25CF7CB3" w:rsidR="00391459" w:rsidRPr="00391459" w:rsidRDefault="00391459" w:rsidP="00391459">
      <w:pPr>
        <w:spacing w:after="0" w:line="240" w:lineRule="auto"/>
        <w:ind w:left="1440" w:hanging="1440"/>
        <w:rPr>
          <w:rFonts w:ascii="Times New Roman" w:eastAsiaTheme="minorEastAsia" w:hAnsi="Times New Roman" w:cs="Times New Roman"/>
          <w:sz w:val="24"/>
          <w:szCs w:val="24"/>
          <w:lang w:eastAsia="ja-JP"/>
        </w:rPr>
      </w:pPr>
      <w:r w:rsidRPr="00391459">
        <w:rPr>
          <w:rFonts w:ascii="Times New Roman" w:eastAsiaTheme="minorEastAsia" w:hAnsi="Times New Roman" w:cs="Times New Roman"/>
          <w:b/>
          <w:sz w:val="24"/>
          <w:szCs w:val="24"/>
          <w:lang w:eastAsia="ja-JP"/>
        </w:rPr>
        <w:t>Reports to:</w:t>
      </w:r>
      <w:r w:rsidRPr="00391459">
        <w:rPr>
          <w:rFonts w:ascii="Times New Roman" w:eastAsiaTheme="minorEastAsia" w:hAnsi="Times New Roman" w:cs="Times New Roman"/>
          <w:sz w:val="24"/>
          <w:szCs w:val="24"/>
          <w:lang w:eastAsia="ja-JP"/>
        </w:rPr>
        <w:tab/>
      </w:r>
      <w:r w:rsidR="00EB2BD9">
        <w:rPr>
          <w:rFonts w:ascii="Times New Roman" w:eastAsiaTheme="minorEastAsia" w:hAnsi="Times New Roman" w:cs="Times New Roman"/>
          <w:sz w:val="24"/>
          <w:szCs w:val="24"/>
          <w:lang w:eastAsia="ja-JP"/>
        </w:rPr>
        <w:t>Office Manager</w:t>
      </w:r>
    </w:p>
    <w:p w14:paraId="72CB0667" w14:textId="7EFB767D" w:rsidR="00391459" w:rsidRDefault="00391459" w:rsidP="00391459">
      <w:pPr>
        <w:spacing w:after="0" w:line="240" w:lineRule="auto"/>
        <w:ind w:left="1440" w:hanging="1440"/>
        <w:jc w:val="both"/>
        <w:rPr>
          <w:rFonts w:ascii="Times New Roman" w:eastAsia="MS Mincho" w:hAnsi="Times New Roman" w:cs="Times New Roman"/>
          <w:sz w:val="24"/>
          <w:szCs w:val="24"/>
          <w:lang w:eastAsia="ja-JP"/>
        </w:rPr>
      </w:pPr>
      <w:r w:rsidRPr="00391459">
        <w:rPr>
          <w:rFonts w:ascii="Times New Roman" w:eastAsia="MS Mincho" w:hAnsi="Times New Roman" w:cs="Times New Roman"/>
          <w:b/>
          <w:sz w:val="24"/>
          <w:szCs w:val="24"/>
          <w:lang w:eastAsia="ja-JP"/>
        </w:rPr>
        <w:t>Location:</w:t>
      </w:r>
      <w:r w:rsidRPr="00391459">
        <w:rPr>
          <w:rFonts w:ascii="Times New Roman" w:eastAsia="MS Mincho" w:hAnsi="Times New Roman" w:cs="Times New Roman"/>
          <w:sz w:val="24"/>
          <w:szCs w:val="24"/>
          <w:lang w:eastAsia="ja-JP"/>
        </w:rPr>
        <w:t xml:space="preserve"> </w:t>
      </w:r>
      <w:r w:rsidRPr="00391459">
        <w:rPr>
          <w:rFonts w:ascii="Times New Roman" w:eastAsia="MS Mincho" w:hAnsi="Times New Roman" w:cs="Times New Roman"/>
          <w:sz w:val="24"/>
          <w:szCs w:val="24"/>
          <w:lang w:eastAsia="ja-JP"/>
        </w:rPr>
        <w:tab/>
        <w:t xml:space="preserve">St. Louis, MO </w:t>
      </w:r>
    </w:p>
    <w:p w14:paraId="0FFD9C64" w14:textId="278DBC75" w:rsidR="00DE0098" w:rsidRPr="00391459" w:rsidRDefault="00DE0098" w:rsidP="00DE0098">
      <w:pPr>
        <w:spacing w:after="0" w:line="240" w:lineRule="auto"/>
        <w:ind w:left="1440" w:hanging="1440"/>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eastAsia="ja-JP"/>
        </w:rPr>
        <w:t>Where to apply:</w:t>
      </w:r>
      <w:r>
        <w:rPr>
          <w:rFonts w:ascii="Times New Roman" w:eastAsia="MS Mincho" w:hAnsi="Times New Roman" w:cs="Times New Roman"/>
          <w:sz w:val="24"/>
          <w:szCs w:val="24"/>
          <w:lang w:eastAsia="ja-JP"/>
        </w:rPr>
        <w:t xml:space="preserve"> </w:t>
      </w:r>
      <w:hyperlink r:id="rId6" w:history="1">
        <w:r w:rsidRPr="00DE0098">
          <w:rPr>
            <w:rStyle w:val="Hyperlink"/>
            <w:rFonts w:ascii="Times New Roman" w:eastAsia="MS Mincho" w:hAnsi="Times New Roman" w:cs="Times New Roman"/>
            <w:sz w:val="24"/>
            <w:szCs w:val="24"/>
            <w:lang w:eastAsia="ja-JP"/>
          </w:rPr>
          <w:t>https://www.indeed.com/job/receptionist-a7dba18ec195d08a?_ga=2.238715904.1845896660.1673279393-125445014.1660839225</w:t>
        </w:r>
      </w:hyperlink>
    </w:p>
    <w:p w14:paraId="71C19D3E" w14:textId="77777777" w:rsidR="00391459" w:rsidRPr="00391459" w:rsidRDefault="00391459" w:rsidP="00FD26C7">
      <w:pPr>
        <w:spacing w:after="0"/>
        <w:jc w:val="both"/>
        <w:rPr>
          <w:rFonts w:cs="Times New Roman"/>
          <w:b/>
          <w:bCs/>
          <w:smallCaps/>
          <w:color w:val="215981"/>
          <w:u w:val="single"/>
        </w:rPr>
      </w:pPr>
    </w:p>
    <w:p w14:paraId="4EFCDE10" w14:textId="191D8A0D" w:rsidR="00FD26C7" w:rsidRDefault="00391459" w:rsidP="00FD26C7">
      <w:pPr>
        <w:pBdr>
          <w:bottom w:val="single" w:sz="12" w:space="1" w:color="auto"/>
        </w:pBdr>
        <w:spacing w:after="0"/>
        <w:ind w:right="-360"/>
        <w:jc w:val="both"/>
        <w:rPr>
          <w:rFonts w:ascii="Times New Roman" w:hAnsi="Times New Roman" w:cs="Times New Roman"/>
          <w:b/>
          <w:bCs/>
          <w:smallCaps/>
          <w:color w:val="4982C3"/>
          <w:sz w:val="24"/>
          <w:szCs w:val="24"/>
        </w:rPr>
      </w:pPr>
      <w:r w:rsidRPr="00FD26C7">
        <w:rPr>
          <w:rFonts w:ascii="Times New Roman" w:hAnsi="Times New Roman" w:cs="Times New Roman"/>
          <w:b/>
          <w:bCs/>
          <w:smallCaps/>
          <w:color w:val="4982C3"/>
          <w:sz w:val="24"/>
          <w:szCs w:val="24"/>
        </w:rPr>
        <w:t>Organizational Summar</w:t>
      </w:r>
      <w:r w:rsidR="00FD26C7" w:rsidRPr="00FD26C7">
        <w:rPr>
          <w:rFonts w:ascii="Times New Roman" w:hAnsi="Times New Roman" w:cs="Times New Roman"/>
          <w:b/>
          <w:bCs/>
          <w:smallCaps/>
          <w:color w:val="4982C3"/>
          <w:sz w:val="24"/>
          <w:szCs w:val="24"/>
        </w:rPr>
        <w:t>y</w:t>
      </w:r>
    </w:p>
    <w:p w14:paraId="257E6014" w14:textId="77777777" w:rsidR="00391459" w:rsidRPr="00FD26C7" w:rsidRDefault="00391459" w:rsidP="00FD26C7">
      <w:pPr>
        <w:spacing w:after="240"/>
        <w:jc w:val="both"/>
        <w:rPr>
          <w:rFonts w:ascii="Times New Roman" w:eastAsia="Times New Roman" w:hAnsi="Times New Roman" w:cs="Times New Roman"/>
          <w:sz w:val="24"/>
          <w:szCs w:val="24"/>
        </w:rPr>
      </w:pPr>
      <w:r w:rsidRPr="00FD26C7">
        <w:rPr>
          <w:rFonts w:ascii="Times New Roman" w:eastAsia="Times New Roman" w:hAnsi="Times New Roman" w:cs="Times New Roman"/>
          <w:sz w:val="24"/>
          <w:szCs w:val="24"/>
        </w:rPr>
        <w:t xml:space="preserve">The Community Impact Network (“Network”) is a private operating foundation that builds equity </w:t>
      </w:r>
      <w:r w:rsidRPr="00FD26C7">
        <w:rPr>
          <w:rFonts w:ascii="Times New Roman" w:hAnsi="Times New Roman" w:cs="Times New Roman"/>
          <w:sz w:val="24"/>
          <w:szCs w:val="24"/>
        </w:rPr>
        <w:t>by serving those who create opportunities for people in the 24:1 community to learn, live, and leave a legacy</w:t>
      </w:r>
      <w:r w:rsidRPr="00FD26C7">
        <w:rPr>
          <w:rFonts w:ascii="Times New Roman" w:eastAsia="Times New Roman" w:hAnsi="Times New Roman" w:cs="Times New Roman"/>
          <w:sz w:val="24"/>
          <w:szCs w:val="24"/>
        </w:rPr>
        <w:t xml:space="preserve">.  The 24:1 community includes the people who live in the municipalities and sections of unincorporated north St. Louis County that make up the Normandy Schools Collaborative school district. </w:t>
      </w:r>
    </w:p>
    <w:p w14:paraId="7C38AA57" w14:textId="77777777" w:rsidR="00391459" w:rsidRPr="00FD26C7" w:rsidRDefault="00391459" w:rsidP="00FD26C7">
      <w:pPr>
        <w:spacing w:after="240"/>
        <w:jc w:val="both"/>
        <w:rPr>
          <w:rFonts w:ascii="Times New Roman" w:hAnsi="Times New Roman" w:cs="Times New Roman"/>
          <w:sz w:val="24"/>
          <w:szCs w:val="24"/>
        </w:rPr>
      </w:pPr>
      <w:r w:rsidRPr="00FD26C7">
        <w:rPr>
          <w:rFonts w:ascii="Times New Roman" w:eastAsia="Times New Roman" w:hAnsi="Times New Roman" w:cs="Times New Roman"/>
          <w:sz w:val="24"/>
          <w:szCs w:val="24"/>
        </w:rPr>
        <w:t xml:space="preserve">The Network has about sixty member organizations who collectively serve the 24:1 community in the Network’s three priority areas: (1) </w:t>
      </w:r>
      <w:r w:rsidRPr="00FD26C7">
        <w:rPr>
          <w:rFonts w:ascii="Times New Roman" w:hAnsi="Times New Roman" w:cs="Times New Roman"/>
          <w:sz w:val="24"/>
          <w:szCs w:val="24"/>
        </w:rPr>
        <w:t>Network members create opportunities for people to access quality education throughout their life (“Learning”); (2) Network members create opportunities for people to be safe and healthy, get a job, have a child, move through the housing continuum, and experience economic mobility (“Living”); and (3) Network members create opportunities for people to leave a positive legacy for future generations (“Leave a Legacy”).</w:t>
      </w:r>
    </w:p>
    <w:p w14:paraId="24EBCBF6" w14:textId="77777777" w:rsidR="00391459" w:rsidRPr="00FD26C7" w:rsidRDefault="00391459" w:rsidP="00FD26C7">
      <w:pPr>
        <w:spacing w:after="240"/>
        <w:ind w:left="-17"/>
        <w:jc w:val="both"/>
        <w:rPr>
          <w:rFonts w:ascii="Times New Roman" w:hAnsi="Times New Roman" w:cs="Times New Roman"/>
          <w:sz w:val="24"/>
          <w:szCs w:val="24"/>
        </w:rPr>
      </w:pPr>
      <w:r w:rsidRPr="00FD26C7">
        <w:rPr>
          <w:rFonts w:ascii="Times New Roman" w:hAnsi="Times New Roman" w:cs="Times New Roman"/>
          <w:sz w:val="24"/>
          <w:szCs w:val="24"/>
        </w:rPr>
        <w:t>The Network’s staff serve in three principal ways: (1) by listening to community stakeholders to inform how the Network does its work and to identify community needs, goals, and dreams (“Engaging”); (2) by working with service providers to address community needs, improve services, craft solutions to challenges, align around shared objectives, and build connections between community members and those who serve them (“Collaborating”); and (3) providing a suite of supportive services, including financial, strategic, and organizational resources, to service providers working in the Network’s priority areas (“Investing”).</w:t>
      </w:r>
    </w:p>
    <w:p w14:paraId="04FC55B1" w14:textId="311241CE" w:rsidR="00391459" w:rsidRPr="00FD26C7" w:rsidRDefault="00391459" w:rsidP="00FD26C7">
      <w:pPr>
        <w:spacing w:after="0"/>
        <w:jc w:val="both"/>
        <w:rPr>
          <w:rFonts w:ascii="Times New Roman" w:hAnsi="Times New Roman" w:cs="Times New Roman"/>
          <w:sz w:val="24"/>
          <w:szCs w:val="24"/>
        </w:rPr>
      </w:pPr>
      <w:r w:rsidRPr="00FD26C7">
        <w:rPr>
          <w:rFonts w:ascii="Times New Roman" w:hAnsi="Times New Roman" w:cs="Times New Roman"/>
          <w:sz w:val="24"/>
          <w:szCs w:val="24"/>
        </w:rPr>
        <w:t>The Network’s sister organization, Equity Homes, is also a Network member.</w:t>
      </w:r>
      <w:r w:rsidR="00FD26C7" w:rsidRPr="00FD26C7">
        <w:rPr>
          <w:rFonts w:ascii="Times New Roman" w:hAnsi="Times New Roman" w:cs="Times New Roman"/>
          <w:sz w:val="24"/>
          <w:szCs w:val="24"/>
        </w:rPr>
        <w:t xml:space="preserve"> </w:t>
      </w:r>
      <w:r w:rsidRPr="00FD26C7">
        <w:rPr>
          <w:rFonts w:ascii="Times New Roman" w:hAnsi="Times New Roman" w:cs="Times New Roman"/>
          <w:sz w:val="24"/>
          <w:szCs w:val="24"/>
        </w:rPr>
        <w:t xml:space="preserve">Equity Homes serves the 24:1 community by creating opportunities for people to live in affordable quality homes through catalytic renovations and constructive demolition. The Network and Equity Homes operate with a combined annual budget of about $15 million and have roughly 30 full-time employees.  The </w:t>
      </w:r>
      <w:r w:rsidR="005832ED" w:rsidRPr="00FD26C7">
        <w:rPr>
          <w:rFonts w:ascii="Times New Roman" w:hAnsi="Times New Roman" w:cs="Times New Roman"/>
          <w:sz w:val="24"/>
          <w:szCs w:val="24"/>
        </w:rPr>
        <w:t>Receptionist</w:t>
      </w:r>
      <w:r w:rsidRPr="00FD26C7">
        <w:rPr>
          <w:rFonts w:ascii="Times New Roman" w:hAnsi="Times New Roman" w:cs="Times New Roman"/>
          <w:sz w:val="24"/>
          <w:szCs w:val="24"/>
        </w:rPr>
        <w:t xml:space="preserve"> will be an employee of The Equity Network, the management entity that employs the Network and Equity Homes. </w:t>
      </w:r>
    </w:p>
    <w:p w14:paraId="233F8793" w14:textId="5740E473" w:rsidR="00391459" w:rsidRPr="00FD26C7" w:rsidRDefault="00391459" w:rsidP="00FD26C7">
      <w:pPr>
        <w:spacing w:after="0"/>
        <w:jc w:val="both"/>
        <w:rPr>
          <w:rFonts w:ascii="Times New Roman" w:hAnsi="Times New Roman" w:cs="Times New Roman"/>
          <w:sz w:val="24"/>
          <w:szCs w:val="24"/>
        </w:rPr>
      </w:pPr>
    </w:p>
    <w:p w14:paraId="1B1B02A0" w14:textId="5C87482D" w:rsidR="004E13B5" w:rsidRDefault="004E13B5" w:rsidP="00FD26C7">
      <w:pPr>
        <w:pBdr>
          <w:bottom w:val="single" w:sz="12" w:space="1" w:color="auto"/>
        </w:pBdr>
        <w:spacing w:after="0"/>
        <w:jc w:val="both"/>
        <w:rPr>
          <w:rFonts w:ascii="Times New Roman" w:hAnsi="Times New Roman" w:cs="Times New Roman"/>
          <w:b/>
          <w:bCs/>
          <w:smallCaps/>
          <w:color w:val="4982C3"/>
          <w:sz w:val="24"/>
          <w:szCs w:val="24"/>
        </w:rPr>
      </w:pPr>
      <w:r w:rsidRPr="00FD26C7">
        <w:rPr>
          <w:rFonts w:ascii="Times New Roman" w:hAnsi="Times New Roman" w:cs="Times New Roman"/>
          <w:b/>
          <w:bCs/>
          <w:smallCaps/>
          <w:color w:val="4982C3"/>
          <w:sz w:val="24"/>
          <w:szCs w:val="24"/>
        </w:rPr>
        <w:t>Position Summary</w:t>
      </w:r>
    </w:p>
    <w:p w14:paraId="2572A2AE" w14:textId="4CB8BA7E" w:rsidR="00CD1D5A" w:rsidRPr="00FD26C7" w:rsidRDefault="00CD1D5A" w:rsidP="00FD26C7">
      <w:pPr>
        <w:pStyle w:val="NoSpacing"/>
        <w:spacing w:line="276" w:lineRule="auto"/>
        <w:jc w:val="both"/>
        <w:rPr>
          <w:rFonts w:ascii="Times New Roman" w:hAnsi="Times New Roman"/>
          <w:szCs w:val="24"/>
        </w:rPr>
      </w:pPr>
      <w:r w:rsidRPr="00FD26C7">
        <w:rPr>
          <w:rFonts w:ascii="Times New Roman" w:hAnsi="Times New Roman"/>
          <w:szCs w:val="24"/>
        </w:rPr>
        <w:lastRenderedPageBreak/>
        <w:t>The Receptionist position is a full time, non-exempt position, serving</w:t>
      </w:r>
      <w:r w:rsidR="005832ED" w:rsidRPr="00FD26C7">
        <w:rPr>
          <w:rFonts w:ascii="Times New Roman" w:hAnsi="Times New Roman"/>
          <w:szCs w:val="24"/>
        </w:rPr>
        <w:t xml:space="preserve"> </w:t>
      </w:r>
      <w:r w:rsidRPr="00FD26C7">
        <w:rPr>
          <w:rFonts w:ascii="Times New Roman" w:hAnsi="Times New Roman"/>
          <w:szCs w:val="24"/>
        </w:rPr>
        <w:t>Community Impact Network</w:t>
      </w:r>
      <w:r w:rsidR="005832ED" w:rsidRPr="00FD26C7">
        <w:rPr>
          <w:rFonts w:ascii="Times New Roman" w:hAnsi="Times New Roman"/>
          <w:szCs w:val="24"/>
        </w:rPr>
        <w:t xml:space="preserve"> and Equity Homes</w:t>
      </w:r>
      <w:r w:rsidRPr="00FD26C7">
        <w:rPr>
          <w:rFonts w:ascii="Times New Roman" w:hAnsi="Times New Roman"/>
          <w:szCs w:val="24"/>
        </w:rPr>
        <w:t xml:space="preserve"> as the friendly, knowledgeable, and professional face of the organization to staff, board members, vendors, partners, and </w:t>
      </w:r>
      <w:r w:rsidR="005832ED" w:rsidRPr="00FD26C7">
        <w:rPr>
          <w:rFonts w:ascii="Times New Roman" w:hAnsi="Times New Roman"/>
          <w:szCs w:val="24"/>
        </w:rPr>
        <w:t>residents</w:t>
      </w:r>
      <w:r w:rsidRPr="00FD26C7">
        <w:rPr>
          <w:rFonts w:ascii="Times New Roman" w:hAnsi="Times New Roman"/>
          <w:szCs w:val="24"/>
        </w:rPr>
        <w:t>.</w:t>
      </w:r>
      <w:r w:rsidR="00FD26C7" w:rsidRPr="00FD26C7">
        <w:rPr>
          <w:rFonts w:ascii="Times New Roman" w:hAnsi="Times New Roman"/>
          <w:szCs w:val="24"/>
        </w:rPr>
        <w:t xml:space="preserve"> </w:t>
      </w:r>
      <w:r w:rsidR="005832ED" w:rsidRPr="00FD26C7">
        <w:rPr>
          <w:rFonts w:ascii="Times New Roman" w:hAnsi="Times New Roman"/>
          <w:szCs w:val="24"/>
        </w:rPr>
        <w:t xml:space="preserve">Serving </w:t>
      </w:r>
      <w:r w:rsidRPr="00FD26C7">
        <w:rPr>
          <w:rFonts w:ascii="Times New Roman" w:hAnsi="Times New Roman"/>
          <w:szCs w:val="24"/>
        </w:rPr>
        <w:t xml:space="preserve">as the first point of contact at the front desk in </w:t>
      </w:r>
      <w:r w:rsidR="005832ED" w:rsidRPr="00FD26C7">
        <w:rPr>
          <w:rFonts w:ascii="Times New Roman" w:hAnsi="Times New Roman"/>
          <w:szCs w:val="24"/>
        </w:rPr>
        <w:t>the</w:t>
      </w:r>
      <w:r w:rsidRPr="00FD26C7">
        <w:rPr>
          <w:rFonts w:ascii="Times New Roman" w:hAnsi="Times New Roman"/>
          <w:szCs w:val="24"/>
        </w:rPr>
        <w:t xml:space="preserve"> office, the Receptionist will be responsible for the front desk reception area, engaging with guests in the waiting area,</w:t>
      </w:r>
      <w:r w:rsidR="005832ED" w:rsidRPr="00FD26C7">
        <w:rPr>
          <w:rFonts w:ascii="Times New Roman" w:hAnsi="Times New Roman"/>
          <w:szCs w:val="24"/>
        </w:rPr>
        <w:t xml:space="preserve"> meeting rooms</w:t>
      </w:r>
      <w:r w:rsidRPr="00FD26C7">
        <w:rPr>
          <w:rFonts w:ascii="Times New Roman" w:hAnsi="Times New Roman"/>
          <w:szCs w:val="24"/>
        </w:rPr>
        <w:t>, and assisting staff with special projects as needed</w:t>
      </w:r>
      <w:r w:rsidR="005832ED" w:rsidRPr="00FD26C7">
        <w:rPr>
          <w:rFonts w:ascii="Times New Roman" w:hAnsi="Times New Roman"/>
          <w:szCs w:val="24"/>
        </w:rPr>
        <w:t xml:space="preserve"> to ultimately serve the mission and vision. </w:t>
      </w:r>
    </w:p>
    <w:p w14:paraId="3C907E65" w14:textId="77777777" w:rsidR="00F27261" w:rsidRPr="00FD26C7" w:rsidRDefault="00F27261" w:rsidP="00FD26C7">
      <w:pPr>
        <w:pStyle w:val="NoSpacing"/>
        <w:spacing w:line="276" w:lineRule="auto"/>
        <w:jc w:val="both"/>
        <w:rPr>
          <w:rFonts w:ascii="Times New Roman" w:hAnsi="Times New Roman"/>
          <w:szCs w:val="24"/>
        </w:rPr>
      </w:pPr>
    </w:p>
    <w:p w14:paraId="08587B29" w14:textId="77777777" w:rsidR="00FD26C7" w:rsidRDefault="00F27261" w:rsidP="00FD26C7">
      <w:pPr>
        <w:pBdr>
          <w:bottom w:val="single" w:sz="12" w:space="1" w:color="auto"/>
        </w:pBdr>
        <w:spacing w:after="0"/>
        <w:jc w:val="both"/>
        <w:rPr>
          <w:rFonts w:ascii="Times New Roman" w:hAnsi="Times New Roman" w:cs="Times New Roman"/>
          <w:b/>
          <w:bCs/>
          <w:smallCaps/>
          <w:color w:val="4982C3"/>
          <w:sz w:val="24"/>
          <w:szCs w:val="24"/>
        </w:rPr>
      </w:pPr>
      <w:r w:rsidRPr="00FD26C7">
        <w:rPr>
          <w:rFonts w:ascii="Times New Roman" w:hAnsi="Times New Roman" w:cs="Times New Roman"/>
          <w:b/>
          <w:bCs/>
          <w:smallCaps/>
          <w:color w:val="4982C3"/>
          <w:sz w:val="24"/>
          <w:szCs w:val="24"/>
        </w:rPr>
        <w:t xml:space="preserve">Essential Functions   </w:t>
      </w:r>
    </w:p>
    <w:p w14:paraId="24283EF9" w14:textId="57694913" w:rsidR="00F27261" w:rsidRPr="00FD26C7" w:rsidRDefault="00F27261" w:rsidP="00FD26C7">
      <w:pPr>
        <w:spacing w:after="0"/>
        <w:jc w:val="both"/>
        <w:rPr>
          <w:rFonts w:ascii="Times New Roman" w:hAnsi="Times New Roman" w:cs="Times New Roman"/>
          <w:b/>
          <w:bCs/>
          <w:smallCaps/>
          <w:color w:val="4982C3"/>
          <w:sz w:val="24"/>
          <w:szCs w:val="24"/>
        </w:rPr>
      </w:pPr>
      <w:r w:rsidRPr="00FD26C7">
        <w:rPr>
          <w:rFonts w:ascii="Times New Roman" w:eastAsia="Times New Roman" w:hAnsi="Times New Roman" w:cs="Times New Roman"/>
          <w:sz w:val="24"/>
          <w:szCs w:val="24"/>
        </w:rPr>
        <w:t>Essential functions are fundamental job duties.  They do not include marginal tasks, which are also performed, but are incidental to the primary functions. The omission of specific statements of duties does not exclude them from the position, if the work is similar, related or a logical assignment to the position. Reasonable accommodations may be made to enable individuals with disabilities to perform the essential functions.</w:t>
      </w:r>
    </w:p>
    <w:p w14:paraId="066085ED" w14:textId="67AAEDCC" w:rsidR="00CD1D5A" w:rsidRPr="00FD26C7" w:rsidRDefault="00CD1D5A" w:rsidP="00FD26C7">
      <w:pPr>
        <w:numPr>
          <w:ilvl w:val="0"/>
          <w:numId w:val="30"/>
        </w:numPr>
        <w:spacing w:after="0"/>
        <w:jc w:val="both"/>
        <w:rPr>
          <w:rFonts w:ascii="Times New Roman" w:eastAsia="Times New Roman" w:hAnsi="Times New Roman" w:cs="Times New Roman"/>
          <w:sz w:val="24"/>
          <w:szCs w:val="24"/>
        </w:rPr>
      </w:pPr>
      <w:r w:rsidRPr="00FD26C7">
        <w:rPr>
          <w:rFonts w:ascii="Times New Roman" w:eastAsia="Times New Roman" w:hAnsi="Times New Roman" w:cs="Times New Roman"/>
          <w:sz w:val="24"/>
          <w:szCs w:val="24"/>
        </w:rPr>
        <w:t xml:space="preserve">Serve as the Receptionist (both in person and via telephone) for staff, </w:t>
      </w:r>
      <w:r w:rsidR="005832ED" w:rsidRPr="00FD26C7">
        <w:rPr>
          <w:rFonts w:ascii="Times New Roman" w:eastAsia="Times New Roman" w:hAnsi="Times New Roman" w:cs="Times New Roman"/>
          <w:sz w:val="24"/>
          <w:szCs w:val="24"/>
        </w:rPr>
        <w:t>board members</w:t>
      </w:r>
      <w:r w:rsidRPr="00FD26C7">
        <w:rPr>
          <w:rFonts w:ascii="Times New Roman" w:eastAsia="Times New Roman" w:hAnsi="Times New Roman" w:cs="Times New Roman"/>
          <w:sz w:val="24"/>
          <w:szCs w:val="24"/>
        </w:rPr>
        <w:t xml:space="preserve">, partners, </w:t>
      </w:r>
      <w:r w:rsidR="00C344E6" w:rsidRPr="00FD26C7">
        <w:rPr>
          <w:rFonts w:ascii="Times New Roman" w:eastAsia="Times New Roman" w:hAnsi="Times New Roman" w:cs="Times New Roman"/>
          <w:sz w:val="24"/>
          <w:szCs w:val="24"/>
        </w:rPr>
        <w:t>vendors,</w:t>
      </w:r>
      <w:r w:rsidRPr="00FD26C7">
        <w:rPr>
          <w:rFonts w:ascii="Times New Roman" w:eastAsia="Times New Roman" w:hAnsi="Times New Roman" w:cs="Times New Roman"/>
          <w:sz w:val="24"/>
          <w:szCs w:val="24"/>
        </w:rPr>
        <w:t xml:space="preserve"> and visitors.</w:t>
      </w:r>
    </w:p>
    <w:p w14:paraId="3FFE849A" w14:textId="0FCCF433" w:rsidR="00CD1D5A" w:rsidRPr="00FD26C7" w:rsidRDefault="00CD1D5A" w:rsidP="00FD26C7">
      <w:pPr>
        <w:numPr>
          <w:ilvl w:val="0"/>
          <w:numId w:val="30"/>
        </w:numPr>
        <w:spacing w:after="0"/>
        <w:jc w:val="both"/>
        <w:rPr>
          <w:rFonts w:ascii="Times New Roman" w:eastAsia="Times New Roman" w:hAnsi="Times New Roman" w:cs="Times New Roman"/>
          <w:sz w:val="24"/>
          <w:szCs w:val="24"/>
        </w:rPr>
      </w:pPr>
      <w:r w:rsidRPr="00FD26C7">
        <w:rPr>
          <w:rFonts w:ascii="Times New Roman" w:eastAsia="Times New Roman" w:hAnsi="Times New Roman" w:cs="Times New Roman"/>
          <w:sz w:val="24"/>
          <w:szCs w:val="24"/>
        </w:rPr>
        <w:t xml:space="preserve">Greet guests </w:t>
      </w:r>
      <w:r w:rsidR="005832ED" w:rsidRPr="00FD26C7">
        <w:rPr>
          <w:rFonts w:ascii="Times New Roman" w:eastAsia="Times New Roman" w:hAnsi="Times New Roman" w:cs="Times New Roman"/>
          <w:sz w:val="24"/>
          <w:szCs w:val="24"/>
        </w:rPr>
        <w:t>and</w:t>
      </w:r>
      <w:r w:rsidRPr="00FD26C7">
        <w:rPr>
          <w:rFonts w:ascii="Times New Roman" w:eastAsia="Times New Roman" w:hAnsi="Times New Roman" w:cs="Times New Roman"/>
          <w:sz w:val="24"/>
          <w:szCs w:val="24"/>
        </w:rPr>
        <w:t xml:space="preserve"> callers, answer questions,</w:t>
      </w:r>
      <w:r w:rsidR="005832ED" w:rsidRPr="00FD26C7">
        <w:rPr>
          <w:rFonts w:ascii="Times New Roman" w:eastAsia="Times New Roman" w:hAnsi="Times New Roman" w:cs="Times New Roman"/>
          <w:sz w:val="24"/>
          <w:szCs w:val="24"/>
        </w:rPr>
        <w:t xml:space="preserve"> and</w:t>
      </w:r>
      <w:r w:rsidRPr="00FD26C7">
        <w:rPr>
          <w:rFonts w:ascii="Times New Roman" w:eastAsia="Times New Roman" w:hAnsi="Times New Roman" w:cs="Times New Roman"/>
          <w:sz w:val="24"/>
          <w:szCs w:val="24"/>
        </w:rPr>
        <w:t xml:space="preserve"> direct to appropriate resources or facilities.</w:t>
      </w:r>
    </w:p>
    <w:p w14:paraId="2231E7EE" w14:textId="4C7247E8" w:rsidR="00CD1D5A" w:rsidRPr="00FD26C7" w:rsidRDefault="00CD1D5A" w:rsidP="00FD26C7">
      <w:pPr>
        <w:numPr>
          <w:ilvl w:val="0"/>
          <w:numId w:val="30"/>
        </w:numPr>
        <w:spacing w:after="0"/>
        <w:jc w:val="both"/>
        <w:rPr>
          <w:rFonts w:ascii="Times New Roman" w:eastAsia="Times New Roman" w:hAnsi="Times New Roman" w:cs="Times New Roman"/>
          <w:sz w:val="24"/>
          <w:szCs w:val="24"/>
        </w:rPr>
      </w:pPr>
      <w:r w:rsidRPr="00FD26C7">
        <w:rPr>
          <w:rFonts w:ascii="Times New Roman" w:eastAsia="Times New Roman" w:hAnsi="Times New Roman" w:cs="Times New Roman"/>
          <w:sz w:val="24"/>
          <w:szCs w:val="24"/>
        </w:rPr>
        <w:t>Manage the office mail function including sorting, delivering, and distributing correspondence, mail, faxes, email, and deliveries.</w:t>
      </w:r>
    </w:p>
    <w:p w14:paraId="573D5C02" w14:textId="73B35BB8" w:rsidR="00C344E6" w:rsidRPr="00FD26C7" w:rsidRDefault="005832ED" w:rsidP="00FD26C7">
      <w:pPr>
        <w:pStyle w:val="ListParagraph"/>
        <w:numPr>
          <w:ilvl w:val="0"/>
          <w:numId w:val="30"/>
        </w:numPr>
        <w:jc w:val="both"/>
        <w:rPr>
          <w:sz w:val="24"/>
          <w:szCs w:val="24"/>
        </w:rPr>
      </w:pPr>
      <w:r w:rsidRPr="00FD26C7">
        <w:rPr>
          <w:sz w:val="24"/>
          <w:szCs w:val="24"/>
        </w:rPr>
        <w:t>Complete d</w:t>
      </w:r>
      <w:r w:rsidR="00C344E6" w:rsidRPr="00FD26C7">
        <w:rPr>
          <w:sz w:val="24"/>
          <w:szCs w:val="24"/>
        </w:rPr>
        <w:t>ata entry, filing, research, record retention and data management</w:t>
      </w:r>
      <w:r w:rsidRPr="00FD26C7">
        <w:rPr>
          <w:sz w:val="24"/>
          <w:szCs w:val="24"/>
        </w:rPr>
        <w:t xml:space="preserve"> as requested</w:t>
      </w:r>
      <w:r w:rsidR="00C344E6" w:rsidRPr="00FD26C7">
        <w:rPr>
          <w:sz w:val="24"/>
          <w:szCs w:val="24"/>
        </w:rPr>
        <w:t xml:space="preserve">. </w:t>
      </w:r>
    </w:p>
    <w:p w14:paraId="3702C133" w14:textId="5F1EEE63" w:rsidR="00C344E6" w:rsidRPr="00FD26C7" w:rsidRDefault="00C344E6" w:rsidP="00FD26C7">
      <w:pPr>
        <w:numPr>
          <w:ilvl w:val="0"/>
          <w:numId w:val="30"/>
        </w:numPr>
        <w:spacing w:after="0"/>
        <w:jc w:val="both"/>
        <w:rPr>
          <w:rFonts w:ascii="Times New Roman" w:eastAsia="Times New Roman" w:hAnsi="Times New Roman" w:cs="Times New Roman"/>
          <w:sz w:val="24"/>
          <w:szCs w:val="24"/>
        </w:rPr>
      </w:pPr>
      <w:r w:rsidRPr="00FD26C7">
        <w:rPr>
          <w:rFonts w:ascii="Times New Roman" w:eastAsia="Times New Roman" w:hAnsi="Times New Roman" w:cs="Times New Roman"/>
          <w:sz w:val="24"/>
          <w:szCs w:val="24"/>
        </w:rPr>
        <w:t xml:space="preserve">Assist with </w:t>
      </w:r>
      <w:r w:rsidR="005832ED" w:rsidRPr="00FD26C7">
        <w:rPr>
          <w:rFonts w:ascii="Times New Roman" w:eastAsia="Times New Roman" w:hAnsi="Times New Roman" w:cs="Times New Roman"/>
          <w:sz w:val="24"/>
          <w:szCs w:val="24"/>
        </w:rPr>
        <w:t xml:space="preserve">the </w:t>
      </w:r>
      <w:r w:rsidRPr="00FD26C7">
        <w:rPr>
          <w:rFonts w:ascii="Times New Roman" w:eastAsia="Times New Roman" w:hAnsi="Times New Roman" w:cs="Times New Roman"/>
          <w:sz w:val="24"/>
          <w:szCs w:val="24"/>
        </w:rPr>
        <w:t>management and maintenance of office supplies and equipment.</w:t>
      </w:r>
    </w:p>
    <w:p w14:paraId="6F9B6316" w14:textId="1F9C3DF6" w:rsidR="00CD1D5A" w:rsidRPr="00FD26C7" w:rsidRDefault="00CD1D5A" w:rsidP="00FD26C7">
      <w:pPr>
        <w:numPr>
          <w:ilvl w:val="0"/>
          <w:numId w:val="30"/>
        </w:numPr>
        <w:spacing w:after="0"/>
        <w:jc w:val="both"/>
        <w:rPr>
          <w:rFonts w:ascii="Times New Roman" w:eastAsia="Times New Roman" w:hAnsi="Times New Roman" w:cs="Times New Roman"/>
          <w:sz w:val="24"/>
          <w:szCs w:val="24"/>
        </w:rPr>
      </w:pPr>
      <w:r w:rsidRPr="00FD26C7">
        <w:rPr>
          <w:rFonts w:ascii="Times New Roman" w:eastAsia="Times New Roman" w:hAnsi="Times New Roman" w:cs="Times New Roman"/>
          <w:sz w:val="24"/>
          <w:szCs w:val="24"/>
        </w:rPr>
        <w:t xml:space="preserve">Report issues appropriately to ensure good communication between visitors, </w:t>
      </w:r>
      <w:r w:rsidR="00C344E6" w:rsidRPr="00FD26C7">
        <w:rPr>
          <w:rFonts w:ascii="Times New Roman" w:eastAsia="Times New Roman" w:hAnsi="Times New Roman" w:cs="Times New Roman"/>
          <w:sz w:val="24"/>
          <w:szCs w:val="24"/>
        </w:rPr>
        <w:t>partners,</w:t>
      </w:r>
      <w:r w:rsidRPr="00FD26C7">
        <w:rPr>
          <w:rFonts w:ascii="Times New Roman" w:eastAsia="Times New Roman" w:hAnsi="Times New Roman" w:cs="Times New Roman"/>
          <w:sz w:val="24"/>
          <w:szCs w:val="24"/>
        </w:rPr>
        <w:t xml:space="preserve"> and staff.</w:t>
      </w:r>
    </w:p>
    <w:p w14:paraId="7B48FFF9" w14:textId="66577250" w:rsidR="00C344E6" w:rsidRPr="00FD26C7" w:rsidRDefault="00C344E6" w:rsidP="00FD26C7">
      <w:pPr>
        <w:pStyle w:val="ListParagraph"/>
        <w:numPr>
          <w:ilvl w:val="0"/>
          <w:numId w:val="30"/>
        </w:numPr>
        <w:jc w:val="both"/>
        <w:rPr>
          <w:sz w:val="24"/>
          <w:szCs w:val="24"/>
        </w:rPr>
      </w:pPr>
      <w:r w:rsidRPr="00FD26C7">
        <w:rPr>
          <w:sz w:val="24"/>
          <w:szCs w:val="24"/>
        </w:rPr>
        <w:t>Support</w:t>
      </w:r>
      <w:r w:rsidR="005832ED" w:rsidRPr="00FD26C7">
        <w:rPr>
          <w:sz w:val="24"/>
          <w:szCs w:val="24"/>
        </w:rPr>
        <w:t xml:space="preserve"> </w:t>
      </w:r>
      <w:r w:rsidRPr="00FD26C7">
        <w:rPr>
          <w:sz w:val="24"/>
          <w:szCs w:val="24"/>
        </w:rPr>
        <w:t xml:space="preserve">meetings and events for The Community Impact Network, and Equity Homes, including event setup, </w:t>
      </w:r>
      <w:r w:rsidR="005832ED" w:rsidRPr="00FD26C7">
        <w:rPr>
          <w:sz w:val="24"/>
          <w:szCs w:val="24"/>
        </w:rPr>
        <w:t xml:space="preserve">greeting, </w:t>
      </w:r>
      <w:r w:rsidRPr="00FD26C7">
        <w:rPr>
          <w:sz w:val="24"/>
          <w:szCs w:val="24"/>
        </w:rPr>
        <w:t>attendance, and clean-up.</w:t>
      </w:r>
    </w:p>
    <w:p w14:paraId="45E28828" w14:textId="43C9573B" w:rsidR="00D60618" w:rsidRPr="00FD26C7" w:rsidRDefault="00D60618" w:rsidP="00FD26C7">
      <w:pPr>
        <w:numPr>
          <w:ilvl w:val="0"/>
          <w:numId w:val="30"/>
        </w:numPr>
        <w:spacing w:after="0"/>
        <w:jc w:val="both"/>
        <w:rPr>
          <w:rFonts w:ascii="Times New Roman" w:eastAsia="Times New Roman" w:hAnsi="Times New Roman" w:cs="Times New Roman"/>
          <w:sz w:val="24"/>
          <w:szCs w:val="24"/>
        </w:rPr>
      </w:pPr>
      <w:r w:rsidRPr="00FD26C7">
        <w:rPr>
          <w:rFonts w:ascii="Times New Roman" w:eastAsia="Times New Roman" w:hAnsi="Times New Roman" w:cs="Times New Roman"/>
          <w:sz w:val="24"/>
          <w:szCs w:val="24"/>
        </w:rPr>
        <w:t>Perform additional duties as assigned</w:t>
      </w:r>
      <w:r w:rsidR="00C344E6" w:rsidRPr="00FD26C7">
        <w:rPr>
          <w:rFonts w:ascii="Times New Roman" w:eastAsia="Times New Roman" w:hAnsi="Times New Roman" w:cs="Times New Roman"/>
          <w:sz w:val="24"/>
          <w:szCs w:val="24"/>
        </w:rPr>
        <w:t>.</w:t>
      </w:r>
    </w:p>
    <w:p w14:paraId="1D39F193" w14:textId="77777777" w:rsidR="00D60618" w:rsidRPr="00FD26C7" w:rsidRDefault="00D60618" w:rsidP="00FD26C7">
      <w:pPr>
        <w:spacing w:after="0"/>
        <w:ind w:left="720"/>
        <w:jc w:val="both"/>
        <w:rPr>
          <w:rFonts w:ascii="Times New Roman" w:eastAsia="Times New Roman" w:hAnsi="Times New Roman" w:cs="Times New Roman"/>
          <w:sz w:val="24"/>
          <w:szCs w:val="24"/>
        </w:rPr>
      </w:pPr>
    </w:p>
    <w:p w14:paraId="2229EA70" w14:textId="77777777" w:rsidR="00FD26C7" w:rsidRDefault="00F27261" w:rsidP="00FD26C7">
      <w:pPr>
        <w:pBdr>
          <w:bottom w:val="single" w:sz="12" w:space="1" w:color="auto"/>
        </w:pBdr>
        <w:spacing w:after="0"/>
        <w:jc w:val="both"/>
        <w:rPr>
          <w:rFonts w:ascii="Times New Roman" w:hAnsi="Times New Roman" w:cs="Times New Roman"/>
          <w:b/>
          <w:bCs/>
          <w:smallCaps/>
          <w:color w:val="4982C3"/>
          <w:sz w:val="24"/>
          <w:szCs w:val="24"/>
        </w:rPr>
      </w:pPr>
      <w:r w:rsidRPr="00FD26C7">
        <w:rPr>
          <w:rFonts w:ascii="Times New Roman" w:hAnsi="Times New Roman" w:cs="Times New Roman"/>
          <w:b/>
          <w:bCs/>
          <w:smallCaps/>
          <w:color w:val="4982C3"/>
          <w:sz w:val="24"/>
          <w:szCs w:val="24"/>
        </w:rPr>
        <w:t xml:space="preserve">Core Competencies      </w:t>
      </w:r>
    </w:p>
    <w:p w14:paraId="09411DD4" w14:textId="77777777" w:rsidR="00CD1D5A" w:rsidRPr="00FD26C7" w:rsidRDefault="00CD1D5A" w:rsidP="00FD26C7">
      <w:pPr>
        <w:numPr>
          <w:ilvl w:val="0"/>
          <w:numId w:val="32"/>
        </w:numPr>
        <w:spacing w:after="0" w:line="276" w:lineRule="auto"/>
        <w:jc w:val="both"/>
        <w:rPr>
          <w:rFonts w:ascii="Times New Roman" w:eastAsia="Times New Roman" w:hAnsi="Times New Roman" w:cs="Times New Roman"/>
          <w:sz w:val="24"/>
          <w:szCs w:val="24"/>
        </w:rPr>
      </w:pPr>
      <w:r w:rsidRPr="00FD26C7">
        <w:rPr>
          <w:rFonts w:ascii="Times New Roman" w:eastAsia="Times New Roman" w:hAnsi="Times New Roman" w:cs="Times New Roman"/>
          <w:sz w:val="24"/>
          <w:szCs w:val="24"/>
        </w:rPr>
        <w:t>Ability to communicate effectively both written and verbally.</w:t>
      </w:r>
    </w:p>
    <w:p w14:paraId="22220E62" w14:textId="77777777" w:rsidR="00CD1D5A" w:rsidRPr="00FD26C7" w:rsidRDefault="00CD1D5A" w:rsidP="00FD26C7">
      <w:pPr>
        <w:numPr>
          <w:ilvl w:val="0"/>
          <w:numId w:val="32"/>
        </w:numPr>
        <w:spacing w:after="0" w:line="276" w:lineRule="auto"/>
        <w:jc w:val="both"/>
        <w:rPr>
          <w:rFonts w:ascii="Times New Roman" w:eastAsia="Times New Roman" w:hAnsi="Times New Roman" w:cs="Times New Roman"/>
          <w:sz w:val="24"/>
          <w:szCs w:val="24"/>
        </w:rPr>
      </w:pPr>
      <w:r w:rsidRPr="00FD26C7">
        <w:rPr>
          <w:rFonts w:ascii="Times New Roman" w:eastAsia="Times New Roman" w:hAnsi="Times New Roman" w:cs="Times New Roman"/>
          <w:sz w:val="24"/>
          <w:szCs w:val="24"/>
        </w:rPr>
        <w:t>Excellent customer service skills, including active listening and ability to speak to and establish rapport with a wide range of constituents.</w:t>
      </w:r>
    </w:p>
    <w:p w14:paraId="67F2E3FF" w14:textId="77777777" w:rsidR="00CD1D5A" w:rsidRPr="00FD26C7" w:rsidRDefault="00CD1D5A" w:rsidP="00FD26C7">
      <w:pPr>
        <w:numPr>
          <w:ilvl w:val="0"/>
          <w:numId w:val="32"/>
        </w:numPr>
        <w:spacing w:after="0" w:line="276" w:lineRule="auto"/>
        <w:jc w:val="both"/>
        <w:rPr>
          <w:rFonts w:ascii="Times New Roman" w:eastAsia="Times New Roman" w:hAnsi="Times New Roman" w:cs="Times New Roman"/>
          <w:sz w:val="24"/>
          <w:szCs w:val="24"/>
        </w:rPr>
      </w:pPr>
      <w:r w:rsidRPr="00FD26C7">
        <w:rPr>
          <w:rFonts w:ascii="Times New Roman" w:eastAsia="Times New Roman" w:hAnsi="Times New Roman" w:cs="Times New Roman"/>
          <w:sz w:val="24"/>
          <w:szCs w:val="24"/>
        </w:rPr>
        <w:t>Ability to interpret a variety of instructions furnished in written, verbal, diagram, or in schedule format.</w:t>
      </w:r>
    </w:p>
    <w:p w14:paraId="6C2195EF" w14:textId="77777777" w:rsidR="00CD1D5A" w:rsidRPr="00FD26C7" w:rsidRDefault="00CD1D5A" w:rsidP="00FD26C7">
      <w:pPr>
        <w:numPr>
          <w:ilvl w:val="0"/>
          <w:numId w:val="32"/>
        </w:numPr>
        <w:spacing w:after="0" w:line="276" w:lineRule="auto"/>
        <w:jc w:val="both"/>
        <w:rPr>
          <w:rFonts w:ascii="Times New Roman" w:eastAsia="Times New Roman" w:hAnsi="Times New Roman" w:cs="Times New Roman"/>
          <w:sz w:val="24"/>
          <w:szCs w:val="24"/>
        </w:rPr>
      </w:pPr>
      <w:r w:rsidRPr="00FD26C7">
        <w:rPr>
          <w:rFonts w:ascii="Times New Roman" w:eastAsia="Times New Roman" w:hAnsi="Times New Roman" w:cs="Times New Roman"/>
          <w:sz w:val="24"/>
          <w:szCs w:val="24"/>
        </w:rPr>
        <w:t>Ability to multi-task.</w:t>
      </w:r>
    </w:p>
    <w:p w14:paraId="5F81EC08" w14:textId="77777777" w:rsidR="00CD1D5A" w:rsidRPr="00FD26C7" w:rsidRDefault="00CD1D5A" w:rsidP="00FD26C7">
      <w:pPr>
        <w:numPr>
          <w:ilvl w:val="0"/>
          <w:numId w:val="32"/>
        </w:numPr>
        <w:spacing w:after="0" w:line="276" w:lineRule="auto"/>
        <w:jc w:val="both"/>
        <w:rPr>
          <w:rFonts w:ascii="Times New Roman" w:eastAsia="Times New Roman" w:hAnsi="Times New Roman" w:cs="Times New Roman"/>
          <w:sz w:val="24"/>
          <w:szCs w:val="24"/>
        </w:rPr>
      </w:pPr>
      <w:r w:rsidRPr="00FD26C7">
        <w:rPr>
          <w:rFonts w:ascii="Times New Roman" w:eastAsia="Times New Roman" w:hAnsi="Times New Roman" w:cs="Times New Roman"/>
          <w:sz w:val="24"/>
          <w:szCs w:val="24"/>
        </w:rPr>
        <w:t>Ability to maintain professional, calm demeanor in a variety of situations.</w:t>
      </w:r>
    </w:p>
    <w:p w14:paraId="1648D2A4" w14:textId="77777777" w:rsidR="00CD1D5A" w:rsidRPr="00FD26C7" w:rsidRDefault="00CD1D5A" w:rsidP="00FD26C7">
      <w:pPr>
        <w:numPr>
          <w:ilvl w:val="0"/>
          <w:numId w:val="32"/>
        </w:numPr>
        <w:spacing w:after="0" w:line="276" w:lineRule="auto"/>
        <w:jc w:val="both"/>
        <w:rPr>
          <w:rFonts w:ascii="Times New Roman" w:eastAsia="Times New Roman" w:hAnsi="Times New Roman" w:cs="Times New Roman"/>
          <w:sz w:val="24"/>
          <w:szCs w:val="24"/>
        </w:rPr>
      </w:pPr>
      <w:r w:rsidRPr="00FD26C7">
        <w:rPr>
          <w:rFonts w:ascii="Times New Roman" w:eastAsia="Times New Roman" w:hAnsi="Times New Roman" w:cs="Times New Roman"/>
          <w:sz w:val="24"/>
          <w:szCs w:val="24"/>
        </w:rPr>
        <w:t>Positive, engaging, and a team player attitude.</w:t>
      </w:r>
    </w:p>
    <w:p w14:paraId="02C587FE" w14:textId="77777777" w:rsidR="00CD1D5A" w:rsidRPr="00FD26C7" w:rsidRDefault="00CD1D5A" w:rsidP="00FD26C7">
      <w:pPr>
        <w:numPr>
          <w:ilvl w:val="0"/>
          <w:numId w:val="32"/>
        </w:numPr>
        <w:spacing w:after="0" w:line="276" w:lineRule="auto"/>
        <w:jc w:val="both"/>
        <w:rPr>
          <w:rFonts w:ascii="Times New Roman" w:eastAsia="Times New Roman" w:hAnsi="Times New Roman" w:cs="Times New Roman"/>
          <w:sz w:val="24"/>
          <w:szCs w:val="24"/>
        </w:rPr>
      </w:pPr>
      <w:r w:rsidRPr="00FD26C7">
        <w:rPr>
          <w:rFonts w:ascii="Times New Roman" w:eastAsia="Times New Roman" w:hAnsi="Times New Roman" w:cs="Times New Roman"/>
          <w:sz w:val="24"/>
          <w:szCs w:val="24"/>
        </w:rPr>
        <w:t>Detail oriented with a willingness to learn new skills and techniques.</w:t>
      </w:r>
    </w:p>
    <w:p w14:paraId="6EFEC767" w14:textId="77777777" w:rsidR="00CD1D5A" w:rsidRPr="00FD26C7" w:rsidRDefault="00CD1D5A" w:rsidP="00FD26C7">
      <w:pPr>
        <w:numPr>
          <w:ilvl w:val="0"/>
          <w:numId w:val="32"/>
        </w:numPr>
        <w:spacing w:after="0" w:line="276" w:lineRule="auto"/>
        <w:jc w:val="both"/>
        <w:rPr>
          <w:rFonts w:ascii="Times New Roman" w:eastAsia="Times New Roman" w:hAnsi="Times New Roman" w:cs="Times New Roman"/>
          <w:sz w:val="24"/>
          <w:szCs w:val="24"/>
        </w:rPr>
      </w:pPr>
      <w:r w:rsidRPr="00FD26C7">
        <w:rPr>
          <w:rFonts w:ascii="Times New Roman" w:eastAsia="Times New Roman" w:hAnsi="Times New Roman" w:cs="Times New Roman"/>
          <w:sz w:val="24"/>
          <w:szCs w:val="24"/>
        </w:rPr>
        <w:t>Ability to be flexible, adaptive, and positive in a constantly changing environment.</w:t>
      </w:r>
    </w:p>
    <w:p w14:paraId="69513955" w14:textId="77777777" w:rsidR="00D60618" w:rsidRPr="00FD26C7" w:rsidRDefault="00D60618" w:rsidP="00FD26C7">
      <w:pPr>
        <w:spacing w:after="0"/>
        <w:jc w:val="both"/>
        <w:rPr>
          <w:rFonts w:ascii="Times New Roman" w:hAnsi="Times New Roman" w:cs="Times New Roman"/>
          <w:b/>
          <w:bCs/>
          <w:smallCaps/>
          <w:color w:val="4982C3"/>
          <w:sz w:val="24"/>
          <w:szCs w:val="24"/>
        </w:rPr>
      </w:pPr>
    </w:p>
    <w:p w14:paraId="2971A97C" w14:textId="77777777" w:rsidR="00FD26C7" w:rsidRDefault="004E13B5" w:rsidP="00FD26C7">
      <w:pPr>
        <w:pBdr>
          <w:bottom w:val="single" w:sz="12" w:space="1" w:color="auto"/>
        </w:pBdr>
        <w:spacing w:after="0"/>
        <w:jc w:val="both"/>
        <w:rPr>
          <w:rFonts w:ascii="Times New Roman" w:hAnsi="Times New Roman" w:cs="Times New Roman"/>
          <w:b/>
          <w:bCs/>
          <w:smallCaps/>
          <w:color w:val="4982C3"/>
          <w:sz w:val="24"/>
          <w:szCs w:val="24"/>
        </w:rPr>
      </w:pPr>
      <w:r w:rsidRPr="00FD26C7">
        <w:rPr>
          <w:rFonts w:ascii="Times New Roman" w:hAnsi="Times New Roman" w:cs="Times New Roman"/>
          <w:b/>
          <w:bCs/>
          <w:smallCaps/>
          <w:color w:val="4982C3"/>
          <w:sz w:val="24"/>
          <w:szCs w:val="24"/>
        </w:rPr>
        <w:t>Recommended Education and Experience</w:t>
      </w:r>
    </w:p>
    <w:p w14:paraId="0259FF44" w14:textId="77777777" w:rsidR="00CD1D5A" w:rsidRPr="00FD26C7" w:rsidRDefault="00554280" w:rsidP="00FD26C7">
      <w:pPr>
        <w:pStyle w:val="ListParagraph"/>
        <w:numPr>
          <w:ilvl w:val="0"/>
          <w:numId w:val="33"/>
        </w:numPr>
        <w:jc w:val="both"/>
        <w:rPr>
          <w:sz w:val="24"/>
          <w:szCs w:val="24"/>
        </w:rPr>
      </w:pPr>
      <w:r w:rsidRPr="00FD26C7">
        <w:rPr>
          <w:sz w:val="24"/>
          <w:szCs w:val="24"/>
        </w:rPr>
        <w:t>High School Diploma or GED</w:t>
      </w:r>
    </w:p>
    <w:p w14:paraId="7EBBD9F3" w14:textId="6A9F750A" w:rsidR="00CD1D5A" w:rsidRPr="00FD26C7" w:rsidRDefault="00CD1D5A" w:rsidP="00FD26C7">
      <w:pPr>
        <w:pStyle w:val="ListParagraph"/>
        <w:numPr>
          <w:ilvl w:val="0"/>
          <w:numId w:val="33"/>
        </w:numPr>
        <w:jc w:val="both"/>
        <w:rPr>
          <w:rFonts w:eastAsiaTheme="minorHAnsi"/>
          <w:sz w:val="24"/>
          <w:szCs w:val="24"/>
        </w:rPr>
      </w:pPr>
      <w:r w:rsidRPr="00FD26C7">
        <w:rPr>
          <w:rFonts w:eastAsiaTheme="minorHAnsi"/>
          <w:sz w:val="24"/>
          <w:szCs w:val="24"/>
        </w:rPr>
        <w:t>Minimum of 1 year of previous Receptionist and/or customer service experience.</w:t>
      </w:r>
    </w:p>
    <w:p w14:paraId="225CB666" w14:textId="77777777" w:rsidR="00554280" w:rsidRPr="00FD26C7" w:rsidRDefault="00554280" w:rsidP="00FD26C7">
      <w:pPr>
        <w:pStyle w:val="ListParagraph"/>
        <w:numPr>
          <w:ilvl w:val="0"/>
          <w:numId w:val="33"/>
        </w:numPr>
        <w:jc w:val="both"/>
        <w:rPr>
          <w:sz w:val="24"/>
          <w:szCs w:val="24"/>
        </w:rPr>
      </w:pPr>
      <w:r w:rsidRPr="00FD26C7">
        <w:rPr>
          <w:sz w:val="24"/>
          <w:szCs w:val="24"/>
        </w:rPr>
        <w:t>Proficiency with Microsoft Office (Word, Excel, PowerPoint)</w:t>
      </w:r>
    </w:p>
    <w:p w14:paraId="59CE2BFD" w14:textId="756850B8" w:rsidR="00554280" w:rsidRPr="00FD26C7" w:rsidRDefault="00554280" w:rsidP="00FD26C7">
      <w:pPr>
        <w:pStyle w:val="ListParagraph"/>
        <w:numPr>
          <w:ilvl w:val="0"/>
          <w:numId w:val="33"/>
        </w:numPr>
        <w:jc w:val="both"/>
        <w:rPr>
          <w:sz w:val="24"/>
          <w:szCs w:val="24"/>
        </w:rPr>
      </w:pPr>
      <w:r w:rsidRPr="00FD26C7">
        <w:rPr>
          <w:sz w:val="24"/>
          <w:szCs w:val="24"/>
        </w:rPr>
        <w:lastRenderedPageBreak/>
        <w:t>Ability to learn additional software applications as necessary</w:t>
      </w:r>
    </w:p>
    <w:p w14:paraId="3DED909D" w14:textId="722921DD" w:rsidR="000A6059" w:rsidRPr="00FD26C7" w:rsidRDefault="000A6059" w:rsidP="00FD26C7">
      <w:pPr>
        <w:pStyle w:val="ListParagraph"/>
        <w:numPr>
          <w:ilvl w:val="0"/>
          <w:numId w:val="33"/>
        </w:numPr>
        <w:jc w:val="both"/>
        <w:rPr>
          <w:sz w:val="24"/>
          <w:szCs w:val="24"/>
        </w:rPr>
      </w:pPr>
      <w:r w:rsidRPr="00FD26C7">
        <w:rPr>
          <w:sz w:val="24"/>
          <w:szCs w:val="24"/>
        </w:rPr>
        <w:t>Experience with Salesforce and OneDrive preferred</w:t>
      </w:r>
    </w:p>
    <w:p w14:paraId="2F0521B5" w14:textId="77777777" w:rsidR="00FD26C7" w:rsidRPr="00FD26C7" w:rsidRDefault="00FD26C7" w:rsidP="00FD26C7">
      <w:pPr>
        <w:pStyle w:val="ListParagraph"/>
        <w:jc w:val="both"/>
        <w:rPr>
          <w:sz w:val="24"/>
          <w:szCs w:val="24"/>
        </w:rPr>
      </w:pPr>
    </w:p>
    <w:p w14:paraId="14CE3548" w14:textId="77777777" w:rsidR="00CD1D5A" w:rsidRPr="00FD26C7" w:rsidRDefault="00CD1D5A" w:rsidP="00FD26C7">
      <w:pPr>
        <w:pStyle w:val="ListParagraph"/>
        <w:jc w:val="both"/>
        <w:rPr>
          <w:sz w:val="24"/>
          <w:szCs w:val="24"/>
        </w:rPr>
      </w:pPr>
    </w:p>
    <w:p w14:paraId="260BB4ED" w14:textId="488674E9" w:rsidR="00435602" w:rsidRDefault="00435602" w:rsidP="00FD26C7">
      <w:pPr>
        <w:pBdr>
          <w:bottom w:val="single" w:sz="12" w:space="1" w:color="auto"/>
        </w:pBdr>
        <w:spacing w:after="0"/>
        <w:jc w:val="both"/>
        <w:rPr>
          <w:rFonts w:ascii="Times New Roman" w:hAnsi="Times New Roman" w:cs="Times New Roman"/>
          <w:b/>
          <w:bCs/>
          <w:smallCaps/>
          <w:color w:val="4982C3"/>
          <w:sz w:val="24"/>
          <w:szCs w:val="24"/>
        </w:rPr>
      </w:pPr>
      <w:r w:rsidRPr="00FD26C7">
        <w:rPr>
          <w:rFonts w:ascii="Times New Roman" w:hAnsi="Times New Roman" w:cs="Times New Roman"/>
          <w:b/>
          <w:bCs/>
          <w:smallCaps/>
          <w:color w:val="4982C3"/>
          <w:sz w:val="24"/>
          <w:szCs w:val="24"/>
        </w:rPr>
        <w:t>Position Type and Expected Hours of Work</w:t>
      </w:r>
    </w:p>
    <w:p w14:paraId="2A28B8DF" w14:textId="77777777" w:rsidR="00435602" w:rsidRPr="00FD26C7" w:rsidRDefault="00435602" w:rsidP="00FD26C7">
      <w:pPr>
        <w:spacing w:after="0"/>
        <w:jc w:val="both"/>
        <w:rPr>
          <w:rFonts w:ascii="Times New Roman" w:eastAsia="Times New Roman" w:hAnsi="Times New Roman" w:cs="Times New Roman"/>
          <w:sz w:val="24"/>
          <w:szCs w:val="24"/>
        </w:rPr>
      </w:pPr>
      <w:r w:rsidRPr="00FD26C7">
        <w:rPr>
          <w:rFonts w:ascii="Times New Roman" w:eastAsia="Times New Roman" w:hAnsi="Times New Roman" w:cs="Times New Roman"/>
          <w:sz w:val="24"/>
          <w:szCs w:val="24"/>
        </w:rPr>
        <w:t xml:space="preserve">This is a full-time, office position in a standard office environment.  The office is open Monday through Friday, 8 a.m. to 5 p.m. Some work after the normal office hours or on weekends may be necessary from time to time. </w:t>
      </w:r>
    </w:p>
    <w:p w14:paraId="4FC4E761" w14:textId="77777777" w:rsidR="00554280" w:rsidRPr="00FD26C7" w:rsidRDefault="00554280" w:rsidP="00FD26C7">
      <w:pPr>
        <w:spacing w:after="0"/>
        <w:jc w:val="both"/>
        <w:rPr>
          <w:rFonts w:ascii="Times New Roman" w:hAnsi="Times New Roman" w:cs="Times New Roman"/>
          <w:b/>
          <w:bCs/>
          <w:smallCaps/>
          <w:color w:val="4982C3"/>
          <w:sz w:val="24"/>
          <w:szCs w:val="24"/>
        </w:rPr>
      </w:pPr>
    </w:p>
    <w:p w14:paraId="49CAF58A" w14:textId="7AE3DB29" w:rsidR="00435602" w:rsidRDefault="00435602" w:rsidP="00FD26C7">
      <w:pPr>
        <w:pBdr>
          <w:bottom w:val="single" w:sz="12" w:space="1" w:color="auto"/>
        </w:pBdr>
        <w:spacing w:after="0"/>
        <w:jc w:val="both"/>
        <w:rPr>
          <w:rFonts w:ascii="Times New Roman" w:hAnsi="Times New Roman" w:cs="Times New Roman"/>
          <w:b/>
          <w:bCs/>
          <w:smallCaps/>
          <w:color w:val="4982C3"/>
          <w:sz w:val="24"/>
          <w:szCs w:val="24"/>
        </w:rPr>
      </w:pPr>
      <w:r w:rsidRPr="00FD26C7">
        <w:rPr>
          <w:rFonts w:ascii="Times New Roman" w:hAnsi="Times New Roman" w:cs="Times New Roman"/>
          <w:b/>
          <w:bCs/>
          <w:smallCaps/>
          <w:color w:val="4982C3"/>
          <w:sz w:val="24"/>
          <w:szCs w:val="24"/>
        </w:rPr>
        <w:t>Physical Demands</w:t>
      </w:r>
    </w:p>
    <w:p w14:paraId="0A3A9CC2" w14:textId="7EE13EB1" w:rsidR="00435602" w:rsidRPr="00FD26C7" w:rsidRDefault="00435602" w:rsidP="00FD26C7">
      <w:pPr>
        <w:spacing w:after="0" w:line="276" w:lineRule="auto"/>
        <w:jc w:val="both"/>
        <w:rPr>
          <w:rFonts w:ascii="Times New Roman" w:eastAsia="Times New Roman" w:hAnsi="Times New Roman" w:cs="Times New Roman"/>
          <w:b/>
          <w:bCs/>
          <w:sz w:val="24"/>
          <w:szCs w:val="24"/>
        </w:rPr>
      </w:pPr>
      <w:r w:rsidRPr="00FD26C7">
        <w:rPr>
          <w:rFonts w:ascii="Times New Roman" w:eastAsia="Times New Roman" w:hAnsi="Times New Roman" w:cs="Times New Roman"/>
          <w:bCs/>
          <w:sz w:val="24"/>
          <w:szCs w:val="24"/>
        </w:rPr>
        <w:t>This is a sedentary position requiring use of computers, phones, and personal conversations.</w:t>
      </w:r>
      <w:r w:rsidR="00FD26C7" w:rsidRPr="00FD26C7">
        <w:rPr>
          <w:rFonts w:ascii="Times New Roman" w:eastAsia="Times New Roman" w:hAnsi="Times New Roman" w:cs="Times New Roman"/>
          <w:bCs/>
          <w:sz w:val="24"/>
          <w:szCs w:val="24"/>
        </w:rPr>
        <w:t xml:space="preserve"> </w:t>
      </w:r>
      <w:r w:rsidRPr="00FD26C7">
        <w:rPr>
          <w:rFonts w:ascii="Times New Roman" w:eastAsia="Times New Roman" w:hAnsi="Times New Roman" w:cs="Times New Roman"/>
          <w:bCs/>
          <w:sz w:val="24"/>
          <w:szCs w:val="24"/>
        </w:rPr>
        <w:t>The constant use of eyes and hands will be required in all environments where work is performed.</w:t>
      </w:r>
      <w:r w:rsidR="00FD26C7" w:rsidRPr="00FD26C7">
        <w:rPr>
          <w:rFonts w:ascii="Times New Roman" w:eastAsia="Times New Roman" w:hAnsi="Times New Roman" w:cs="Times New Roman"/>
          <w:bCs/>
          <w:sz w:val="24"/>
          <w:szCs w:val="24"/>
        </w:rPr>
        <w:t xml:space="preserve"> </w:t>
      </w:r>
      <w:r w:rsidRPr="00FD26C7">
        <w:rPr>
          <w:rFonts w:ascii="Times New Roman" w:eastAsia="Times New Roman" w:hAnsi="Times New Roman" w:cs="Times New Roman"/>
          <w:bCs/>
          <w:sz w:val="24"/>
          <w:szCs w:val="24"/>
        </w:rPr>
        <w:t>The incumbent may stand, walk, reach, stoop, climb, lift, carry, and bend occasionally when performing essential job function in the office and at other locations.  These activities may include walking through various locations and at activities, operation of common office equipment such as photocopiers, fax machine, mailboxes, or scanner.</w:t>
      </w:r>
    </w:p>
    <w:p w14:paraId="059C67FE" w14:textId="77777777" w:rsidR="00435602" w:rsidRPr="00FD26C7" w:rsidRDefault="00435602" w:rsidP="00FD26C7">
      <w:pPr>
        <w:spacing w:after="0"/>
        <w:jc w:val="both"/>
        <w:rPr>
          <w:rFonts w:ascii="Times New Roman" w:hAnsi="Times New Roman" w:cs="Times New Roman"/>
          <w:b/>
          <w:bCs/>
          <w:smallCaps/>
          <w:color w:val="4982C3"/>
          <w:sz w:val="24"/>
          <w:szCs w:val="24"/>
        </w:rPr>
      </w:pPr>
    </w:p>
    <w:p w14:paraId="6037B7F4" w14:textId="440D0962" w:rsidR="00FD26C7" w:rsidRDefault="00435602" w:rsidP="00FD26C7">
      <w:pPr>
        <w:pBdr>
          <w:bottom w:val="single" w:sz="12" w:space="1" w:color="auto"/>
        </w:pBdr>
        <w:spacing w:after="0"/>
        <w:jc w:val="both"/>
        <w:rPr>
          <w:rFonts w:ascii="Times New Roman" w:hAnsi="Times New Roman" w:cs="Times New Roman"/>
          <w:b/>
          <w:bCs/>
          <w:smallCaps/>
          <w:color w:val="4982C3"/>
          <w:sz w:val="24"/>
          <w:szCs w:val="24"/>
        </w:rPr>
      </w:pPr>
      <w:r w:rsidRPr="00FD26C7">
        <w:rPr>
          <w:rFonts w:ascii="Times New Roman" w:hAnsi="Times New Roman" w:cs="Times New Roman"/>
          <w:b/>
          <w:bCs/>
          <w:smallCaps/>
          <w:color w:val="4982C3"/>
          <w:sz w:val="24"/>
          <w:szCs w:val="24"/>
        </w:rPr>
        <w:t>AAP/EEO Statement</w:t>
      </w:r>
    </w:p>
    <w:p w14:paraId="3C4225FF" w14:textId="77777777" w:rsidR="00435602" w:rsidRPr="00FD26C7" w:rsidRDefault="00435602" w:rsidP="00FD26C7">
      <w:pPr>
        <w:spacing w:after="0"/>
        <w:jc w:val="both"/>
        <w:rPr>
          <w:rFonts w:ascii="Times New Roman" w:hAnsi="Times New Roman" w:cs="Times New Roman"/>
          <w:sz w:val="24"/>
          <w:szCs w:val="24"/>
        </w:rPr>
      </w:pPr>
      <w:r w:rsidRPr="00DD1598">
        <w:rPr>
          <w:rFonts w:ascii="Times New Roman" w:hAnsi="Times New Roman" w:cs="Times New Roman"/>
          <w:spacing w:val="-17"/>
          <w:sz w:val="24"/>
          <w:szCs w:val="24"/>
        </w:rPr>
        <w:t>We have</w:t>
      </w:r>
      <w:r w:rsidRPr="00DD1598">
        <w:rPr>
          <w:rFonts w:ascii="Times New Roman" w:hAnsi="Times New Roman" w:cs="Times New Roman"/>
          <w:sz w:val="24"/>
          <w:szCs w:val="24"/>
        </w:rPr>
        <w:t xml:space="preserve"> a policy of offering equal employment opportunities to all employees and applicants. </w:t>
      </w:r>
      <w:r w:rsidRPr="00FD26C7">
        <w:rPr>
          <w:rFonts w:ascii="Times New Roman" w:hAnsi="Times New Roman" w:cs="Times New Roman"/>
          <w:sz w:val="24"/>
          <w:szCs w:val="24"/>
        </w:rPr>
        <w:t>Specifically, Community Impact Network and Equity Homes does not discriminate in employment opportunities</w:t>
      </w:r>
      <w:r w:rsidRPr="00FD26C7">
        <w:rPr>
          <w:rFonts w:ascii="Times New Roman" w:hAnsi="Times New Roman" w:cs="Times New Roman"/>
          <w:spacing w:val="38"/>
          <w:sz w:val="24"/>
          <w:szCs w:val="24"/>
        </w:rPr>
        <w:t xml:space="preserve"> </w:t>
      </w:r>
      <w:r w:rsidRPr="00FD26C7">
        <w:rPr>
          <w:rFonts w:ascii="Times New Roman" w:hAnsi="Times New Roman" w:cs="Times New Roman"/>
          <w:sz w:val="24"/>
          <w:szCs w:val="24"/>
        </w:rPr>
        <w:t>or practices based on race, color, gender, religion, national origin, age, sexual orientation, gender identity, citizenship status, pregnancy, mental or physical disability, veteran status, genetic information, or any other characteristic to the extent prohibited by Federal, state, or local law.</w:t>
      </w:r>
    </w:p>
    <w:p w14:paraId="50B86A66" w14:textId="77777777" w:rsidR="00435602" w:rsidRPr="00FD26C7" w:rsidRDefault="00435602" w:rsidP="00FD26C7">
      <w:pPr>
        <w:spacing w:after="0"/>
        <w:jc w:val="both"/>
        <w:rPr>
          <w:rFonts w:ascii="Times New Roman" w:eastAsia="Times New Roman" w:hAnsi="Times New Roman" w:cs="Times New Roman"/>
          <w:sz w:val="24"/>
          <w:szCs w:val="24"/>
        </w:rPr>
      </w:pPr>
    </w:p>
    <w:p w14:paraId="6F8B5962" w14:textId="77777777" w:rsidR="00FD26C7" w:rsidRDefault="00435602" w:rsidP="00FD26C7">
      <w:pPr>
        <w:pBdr>
          <w:bottom w:val="single" w:sz="12" w:space="1" w:color="auto"/>
        </w:pBdr>
        <w:spacing w:after="0"/>
        <w:jc w:val="both"/>
        <w:rPr>
          <w:rFonts w:ascii="Times New Roman" w:hAnsi="Times New Roman" w:cs="Times New Roman"/>
          <w:b/>
          <w:bCs/>
          <w:smallCaps/>
          <w:color w:val="4982C3"/>
          <w:sz w:val="24"/>
          <w:szCs w:val="24"/>
        </w:rPr>
      </w:pPr>
      <w:r w:rsidRPr="00FD26C7">
        <w:rPr>
          <w:rFonts w:ascii="Times New Roman" w:hAnsi="Times New Roman" w:cs="Times New Roman"/>
          <w:b/>
          <w:bCs/>
          <w:smallCaps/>
          <w:color w:val="4982C3"/>
          <w:sz w:val="24"/>
          <w:szCs w:val="24"/>
        </w:rPr>
        <w:t>Other Duties</w:t>
      </w:r>
    </w:p>
    <w:p w14:paraId="3D97E157" w14:textId="77777777" w:rsidR="00435602" w:rsidRPr="00FD26C7" w:rsidRDefault="00435602" w:rsidP="00FD26C7">
      <w:pPr>
        <w:spacing w:after="0"/>
        <w:jc w:val="both"/>
        <w:rPr>
          <w:rFonts w:ascii="Times New Roman" w:eastAsia="Times New Roman" w:hAnsi="Times New Roman" w:cs="Times New Roman"/>
          <w:sz w:val="24"/>
          <w:szCs w:val="24"/>
        </w:rPr>
      </w:pPr>
      <w:r w:rsidRPr="00FD26C7">
        <w:rPr>
          <w:rFonts w:ascii="Times New Roman" w:eastAsia="Times New Roman" w:hAnsi="Times New Roman" w:cs="Times New Roman"/>
          <w:sz w:val="24"/>
          <w:szCs w:val="24"/>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06AC9489" w14:textId="77777777" w:rsidR="00435602" w:rsidRPr="00FD26C7" w:rsidRDefault="00435602" w:rsidP="00FD26C7">
      <w:pPr>
        <w:spacing w:after="0"/>
        <w:jc w:val="both"/>
        <w:rPr>
          <w:rFonts w:ascii="Times New Roman" w:eastAsia="Times New Roman" w:hAnsi="Times New Roman" w:cs="Times New Roman"/>
          <w:sz w:val="24"/>
          <w:szCs w:val="24"/>
        </w:rPr>
      </w:pPr>
    </w:p>
    <w:p w14:paraId="48AB8A24" w14:textId="77777777" w:rsidR="00FD26C7" w:rsidRDefault="00435602" w:rsidP="00FD26C7">
      <w:pPr>
        <w:pBdr>
          <w:bottom w:val="single" w:sz="12" w:space="1" w:color="auto"/>
        </w:pBdr>
        <w:spacing w:after="0"/>
        <w:jc w:val="both"/>
        <w:rPr>
          <w:rFonts w:ascii="Times New Roman" w:hAnsi="Times New Roman" w:cs="Times New Roman"/>
          <w:b/>
          <w:bCs/>
          <w:smallCaps/>
          <w:color w:val="4982C3"/>
          <w:sz w:val="24"/>
          <w:szCs w:val="24"/>
        </w:rPr>
      </w:pPr>
      <w:bookmarkStart w:id="0" w:name="_Hlk115356911"/>
      <w:r w:rsidRPr="00FD26C7">
        <w:rPr>
          <w:rFonts w:ascii="Times New Roman" w:hAnsi="Times New Roman" w:cs="Times New Roman"/>
          <w:b/>
          <w:bCs/>
          <w:smallCaps/>
          <w:color w:val="4982C3"/>
          <w:sz w:val="24"/>
          <w:szCs w:val="24"/>
        </w:rPr>
        <w:t>Covid-19</w:t>
      </w:r>
      <w:r w:rsidRPr="00FD26C7">
        <w:rPr>
          <w:rFonts w:ascii="Times New Roman" w:hAnsi="Times New Roman" w:cs="Times New Roman"/>
          <w:b/>
          <w:bCs/>
          <w:smallCaps/>
          <w:color w:val="4982C3"/>
          <w:sz w:val="24"/>
          <w:szCs w:val="24"/>
        </w:rPr>
        <w:tab/>
      </w:r>
    </w:p>
    <w:bookmarkEnd w:id="0"/>
    <w:p w14:paraId="0ADAA69E" w14:textId="198305FA" w:rsidR="00073B76" w:rsidRPr="004E13B5" w:rsidRDefault="00435602" w:rsidP="00FD26C7">
      <w:pPr>
        <w:spacing w:after="0" w:line="276" w:lineRule="auto"/>
        <w:jc w:val="both"/>
        <w:rPr>
          <w:rFonts w:ascii="Times New Roman" w:eastAsia="Times New Roman" w:hAnsi="Times New Roman" w:cs="Times New Roman"/>
          <w:sz w:val="24"/>
          <w:szCs w:val="24"/>
        </w:rPr>
      </w:pPr>
      <w:r w:rsidRPr="00FD26C7">
        <w:rPr>
          <w:rFonts w:ascii="Times New Roman" w:eastAsia="Times New Roman" w:hAnsi="Times New Roman" w:cs="Times New Roman"/>
          <w:sz w:val="24"/>
          <w:szCs w:val="24"/>
        </w:rPr>
        <w:t>Community Impact Network requires COVID-19 vaccinations for all staff. As a prospective and/or a new employee at Community Impact Network, you will be/are required to comply with the company’s vaccination policy. To be considered “vaccinated” under this policy, the employee must receive all doses recommended by the United States Centers for Disease Control and Prevention (“CDC”) of a COVID-19 vaccine authorized for that purpose by the Federal Drug Administration (“FDA”). Proof of full vaccination is required before the start of employment in order to work at Community Impact Network. Exemptions may be granted on the grounds of religious beliefs</w:t>
      </w:r>
      <w:r w:rsidRPr="00DD1598">
        <w:rPr>
          <w:rFonts w:ascii="Times New Roman" w:eastAsia="Times New Roman" w:hAnsi="Times New Roman" w:cs="Times New Roman"/>
          <w:sz w:val="24"/>
          <w:szCs w:val="24"/>
        </w:rPr>
        <w:t xml:space="preserve"> or medical circumstances.</w:t>
      </w:r>
    </w:p>
    <w:sectPr w:rsidR="00073B76" w:rsidRPr="004E13B5" w:rsidSect="00FD26C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704"/>
    <w:multiLevelType w:val="multilevel"/>
    <w:tmpl w:val="0B7C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F064A"/>
    <w:multiLevelType w:val="multilevel"/>
    <w:tmpl w:val="F3FC9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025CA"/>
    <w:multiLevelType w:val="hybridMultilevel"/>
    <w:tmpl w:val="E254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C00E5"/>
    <w:multiLevelType w:val="hybridMultilevel"/>
    <w:tmpl w:val="E4D8B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24E38"/>
    <w:multiLevelType w:val="hybridMultilevel"/>
    <w:tmpl w:val="F4924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1401F"/>
    <w:multiLevelType w:val="hybridMultilevel"/>
    <w:tmpl w:val="69A07F2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0D4C7B"/>
    <w:multiLevelType w:val="multilevel"/>
    <w:tmpl w:val="2B860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5E211E"/>
    <w:multiLevelType w:val="multilevel"/>
    <w:tmpl w:val="46EEA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4379DF"/>
    <w:multiLevelType w:val="hybridMultilevel"/>
    <w:tmpl w:val="7BE6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47926"/>
    <w:multiLevelType w:val="multilevel"/>
    <w:tmpl w:val="1002810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93658E6"/>
    <w:multiLevelType w:val="multilevel"/>
    <w:tmpl w:val="54F26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A45816"/>
    <w:multiLevelType w:val="multilevel"/>
    <w:tmpl w:val="28D6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345C07"/>
    <w:multiLevelType w:val="hybridMultilevel"/>
    <w:tmpl w:val="6E56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820FD"/>
    <w:multiLevelType w:val="multilevel"/>
    <w:tmpl w:val="86F050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75A53"/>
    <w:multiLevelType w:val="multilevel"/>
    <w:tmpl w:val="E34EE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EA371C"/>
    <w:multiLevelType w:val="multilevel"/>
    <w:tmpl w:val="FB94ED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EA6843"/>
    <w:multiLevelType w:val="multilevel"/>
    <w:tmpl w:val="35E60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D878FB"/>
    <w:multiLevelType w:val="hybridMultilevel"/>
    <w:tmpl w:val="2806EE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B5EA8"/>
    <w:multiLevelType w:val="multilevel"/>
    <w:tmpl w:val="2B860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CD5B4E"/>
    <w:multiLevelType w:val="multilevel"/>
    <w:tmpl w:val="16D66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DF6BB5"/>
    <w:multiLevelType w:val="hybridMultilevel"/>
    <w:tmpl w:val="95BE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75252"/>
    <w:multiLevelType w:val="hybridMultilevel"/>
    <w:tmpl w:val="D15C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81DEC"/>
    <w:multiLevelType w:val="multilevel"/>
    <w:tmpl w:val="386874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E310C"/>
    <w:multiLevelType w:val="hybridMultilevel"/>
    <w:tmpl w:val="ACCA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A1CB0"/>
    <w:multiLevelType w:val="multilevel"/>
    <w:tmpl w:val="2B860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9B16F9"/>
    <w:multiLevelType w:val="multilevel"/>
    <w:tmpl w:val="0BFE6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C37CB4"/>
    <w:multiLevelType w:val="hybridMultilevel"/>
    <w:tmpl w:val="CE64508C"/>
    <w:lvl w:ilvl="0" w:tplc="73D08CDC">
      <w:start w:val="1"/>
      <w:numFmt w:val="bullet"/>
      <w:lvlText w:val="•"/>
      <w:lvlJc w:val="left"/>
      <w:pPr>
        <w:ind w:left="-11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53A2A74">
      <w:start w:val="1"/>
      <w:numFmt w:val="bullet"/>
      <w:lvlText w:val="o"/>
      <w:lvlJc w:val="left"/>
      <w:pPr>
        <w:ind w:left="-1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B26C100">
      <w:start w:val="1"/>
      <w:numFmt w:val="bullet"/>
      <w:lvlText w:val="▪"/>
      <w:lvlJc w:val="left"/>
      <w:pPr>
        <w:ind w:left="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1B243F6">
      <w:start w:val="1"/>
      <w:numFmt w:val="bullet"/>
      <w:lvlText w:val="•"/>
      <w:lvlJc w:val="left"/>
      <w:pPr>
        <w:ind w:left="1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B6EF4E4">
      <w:start w:val="1"/>
      <w:numFmt w:val="bullet"/>
      <w:lvlText w:val="o"/>
      <w:lvlJc w:val="left"/>
      <w:pPr>
        <w:ind w:left="19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3BC7060">
      <w:start w:val="1"/>
      <w:numFmt w:val="bullet"/>
      <w:lvlText w:val="▪"/>
      <w:lvlJc w:val="left"/>
      <w:pPr>
        <w:ind w:left="27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D542600">
      <w:start w:val="1"/>
      <w:numFmt w:val="bullet"/>
      <w:lvlText w:val="•"/>
      <w:lvlJc w:val="left"/>
      <w:pPr>
        <w:ind w:left="34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5EE4730">
      <w:start w:val="1"/>
      <w:numFmt w:val="bullet"/>
      <w:lvlText w:val="o"/>
      <w:lvlJc w:val="left"/>
      <w:pPr>
        <w:ind w:left="41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1D690B2">
      <w:start w:val="1"/>
      <w:numFmt w:val="bullet"/>
      <w:lvlText w:val="▪"/>
      <w:lvlJc w:val="left"/>
      <w:pPr>
        <w:ind w:left="48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B0B4E23"/>
    <w:multiLevelType w:val="multilevel"/>
    <w:tmpl w:val="AC942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AE41B3"/>
    <w:multiLevelType w:val="multilevel"/>
    <w:tmpl w:val="75444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292EA0"/>
    <w:multiLevelType w:val="multilevel"/>
    <w:tmpl w:val="4D8089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5C5B81"/>
    <w:multiLevelType w:val="multilevel"/>
    <w:tmpl w:val="4D8089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54199B"/>
    <w:multiLevelType w:val="hybridMultilevel"/>
    <w:tmpl w:val="283A8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71CF8"/>
    <w:multiLevelType w:val="hybridMultilevel"/>
    <w:tmpl w:val="1884C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649890">
    <w:abstractNumId w:val="7"/>
  </w:num>
  <w:num w:numId="2" w16cid:durableId="1043095388">
    <w:abstractNumId w:val="19"/>
  </w:num>
  <w:num w:numId="3" w16cid:durableId="1805197040">
    <w:abstractNumId w:val="0"/>
  </w:num>
  <w:num w:numId="4" w16cid:durableId="577523639">
    <w:abstractNumId w:val="27"/>
  </w:num>
  <w:num w:numId="5" w16cid:durableId="409423534">
    <w:abstractNumId w:val="14"/>
  </w:num>
  <w:num w:numId="6" w16cid:durableId="1660692854">
    <w:abstractNumId w:val="10"/>
  </w:num>
  <w:num w:numId="7" w16cid:durableId="327640239">
    <w:abstractNumId w:val="25"/>
  </w:num>
  <w:num w:numId="8" w16cid:durableId="1771199480">
    <w:abstractNumId w:val="11"/>
  </w:num>
  <w:num w:numId="9" w16cid:durableId="872503293">
    <w:abstractNumId w:val="28"/>
  </w:num>
  <w:num w:numId="10" w16cid:durableId="1734740479">
    <w:abstractNumId w:val="16"/>
  </w:num>
  <w:num w:numId="11" w16cid:durableId="1978365907">
    <w:abstractNumId w:val="32"/>
  </w:num>
  <w:num w:numId="12" w16cid:durableId="2068215441">
    <w:abstractNumId w:val="24"/>
  </w:num>
  <w:num w:numId="13" w16cid:durableId="969675760">
    <w:abstractNumId w:val="6"/>
  </w:num>
  <w:num w:numId="14" w16cid:durableId="499925985">
    <w:abstractNumId w:val="18"/>
  </w:num>
  <w:num w:numId="15" w16cid:durableId="207843005">
    <w:abstractNumId w:val="17"/>
  </w:num>
  <w:num w:numId="16" w16cid:durableId="1527599684">
    <w:abstractNumId w:val="30"/>
  </w:num>
  <w:num w:numId="17" w16cid:durableId="2044861221">
    <w:abstractNumId w:val="29"/>
  </w:num>
  <w:num w:numId="18" w16cid:durableId="816535463">
    <w:abstractNumId w:val="22"/>
  </w:num>
  <w:num w:numId="19" w16cid:durableId="232590268">
    <w:abstractNumId w:val="15"/>
  </w:num>
  <w:num w:numId="20" w16cid:durableId="1126586074">
    <w:abstractNumId w:val="2"/>
  </w:num>
  <w:num w:numId="21" w16cid:durableId="567617633">
    <w:abstractNumId w:val="8"/>
  </w:num>
  <w:num w:numId="22" w16cid:durableId="779451769">
    <w:abstractNumId w:val="9"/>
  </w:num>
  <w:num w:numId="23" w16cid:durableId="742872188">
    <w:abstractNumId w:val="31"/>
  </w:num>
  <w:num w:numId="24" w16cid:durableId="668021007">
    <w:abstractNumId w:val="4"/>
  </w:num>
  <w:num w:numId="25" w16cid:durableId="740563937">
    <w:abstractNumId w:val="26"/>
  </w:num>
  <w:num w:numId="26" w16cid:durableId="1224560001">
    <w:abstractNumId w:val="3"/>
  </w:num>
  <w:num w:numId="27" w16cid:durableId="839002603">
    <w:abstractNumId w:val="5"/>
  </w:num>
  <w:num w:numId="28" w16cid:durableId="576473870">
    <w:abstractNumId w:val="23"/>
  </w:num>
  <w:num w:numId="29" w16cid:durableId="628320305">
    <w:abstractNumId w:val="21"/>
  </w:num>
  <w:num w:numId="30" w16cid:durableId="1530755456">
    <w:abstractNumId w:val="13"/>
  </w:num>
  <w:num w:numId="31" w16cid:durableId="655112780">
    <w:abstractNumId w:val="1"/>
  </w:num>
  <w:num w:numId="32" w16cid:durableId="1561788467">
    <w:abstractNumId w:val="12"/>
  </w:num>
  <w:num w:numId="33" w16cid:durableId="19628769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2A"/>
    <w:rsid w:val="00016532"/>
    <w:rsid w:val="00021D2C"/>
    <w:rsid w:val="00073B76"/>
    <w:rsid w:val="00087A38"/>
    <w:rsid w:val="000A6059"/>
    <w:rsid w:val="000B1A03"/>
    <w:rsid w:val="001000B7"/>
    <w:rsid w:val="00133EF0"/>
    <w:rsid w:val="001557B9"/>
    <w:rsid w:val="00156B8F"/>
    <w:rsid w:val="001972ED"/>
    <w:rsid w:val="00226E48"/>
    <w:rsid w:val="00230EDC"/>
    <w:rsid w:val="002418E7"/>
    <w:rsid w:val="002454B2"/>
    <w:rsid w:val="00287C2A"/>
    <w:rsid w:val="002B4326"/>
    <w:rsid w:val="003037AE"/>
    <w:rsid w:val="00307D28"/>
    <w:rsid w:val="003166A9"/>
    <w:rsid w:val="00337412"/>
    <w:rsid w:val="00391459"/>
    <w:rsid w:val="0039353C"/>
    <w:rsid w:val="00394891"/>
    <w:rsid w:val="003B4B6B"/>
    <w:rsid w:val="003F18BF"/>
    <w:rsid w:val="00405798"/>
    <w:rsid w:val="0041081E"/>
    <w:rsid w:val="0041454A"/>
    <w:rsid w:val="004350B7"/>
    <w:rsid w:val="00435602"/>
    <w:rsid w:val="004A1D4A"/>
    <w:rsid w:val="004A62D7"/>
    <w:rsid w:val="004B4D6C"/>
    <w:rsid w:val="004D7191"/>
    <w:rsid w:val="004D76B9"/>
    <w:rsid w:val="004E13B5"/>
    <w:rsid w:val="00504744"/>
    <w:rsid w:val="00515012"/>
    <w:rsid w:val="00517DA0"/>
    <w:rsid w:val="00551E74"/>
    <w:rsid w:val="00554280"/>
    <w:rsid w:val="005832ED"/>
    <w:rsid w:val="005A690D"/>
    <w:rsid w:val="005C165F"/>
    <w:rsid w:val="00661105"/>
    <w:rsid w:val="00690A18"/>
    <w:rsid w:val="006D4ABE"/>
    <w:rsid w:val="006D5CE8"/>
    <w:rsid w:val="006F35EC"/>
    <w:rsid w:val="00703B57"/>
    <w:rsid w:val="00771917"/>
    <w:rsid w:val="007762FB"/>
    <w:rsid w:val="007A3AAF"/>
    <w:rsid w:val="007C5959"/>
    <w:rsid w:val="007D07EA"/>
    <w:rsid w:val="0081583E"/>
    <w:rsid w:val="00835805"/>
    <w:rsid w:val="00840DD0"/>
    <w:rsid w:val="008A0452"/>
    <w:rsid w:val="008B5858"/>
    <w:rsid w:val="00901E29"/>
    <w:rsid w:val="00922769"/>
    <w:rsid w:val="0098262D"/>
    <w:rsid w:val="009D53EC"/>
    <w:rsid w:val="009D761B"/>
    <w:rsid w:val="00A30319"/>
    <w:rsid w:val="00AC0DC4"/>
    <w:rsid w:val="00AC2585"/>
    <w:rsid w:val="00AE17BF"/>
    <w:rsid w:val="00B03195"/>
    <w:rsid w:val="00B11A42"/>
    <w:rsid w:val="00B747DF"/>
    <w:rsid w:val="00BA12A0"/>
    <w:rsid w:val="00BE3930"/>
    <w:rsid w:val="00C001EB"/>
    <w:rsid w:val="00C344E6"/>
    <w:rsid w:val="00C62F75"/>
    <w:rsid w:val="00C817D2"/>
    <w:rsid w:val="00CB171A"/>
    <w:rsid w:val="00CC618D"/>
    <w:rsid w:val="00CD1D5A"/>
    <w:rsid w:val="00CF4960"/>
    <w:rsid w:val="00D3156C"/>
    <w:rsid w:val="00D407C9"/>
    <w:rsid w:val="00D60618"/>
    <w:rsid w:val="00DC60E8"/>
    <w:rsid w:val="00DE0098"/>
    <w:rsid w:val="00E33522"/>
    <w:rsid w:val="00E73C09"/>
    <w:rsid w:val="00E930EC"/>
    <w:rsid w:val="00EB19E6"/>
    <w:rsid w:val="00EB2BD9"/>
    <w:rsid w:val="00ED07B5"/>
    <w:rsid w:val="00F22378"/>
    <w:rsid w:val="00F22EB2"/>
    <w:rsid w:val="00F258DF"/>
    <w:rsid w:val="00F27261"/>
    <w:rsid w:val="00F37EBA"/>
    <w:rsid w:val="00F47C66"/>
    <w:rsid w:val="00F531CF"/>
    <w:rsid w:val="00F64D88"/>
    <w:rsid w:val="00F8531B"/>
    <w:rsid w:val="00F97211"/>
    <w:rsid w:val="00FC1379"/>
    <w:rsid w:val="00FC1D35"/>
    <w:rsid w:val="00FD26C7"/>
    <w:rsid w:val="00FD335E"/>
    <w:rsid w:val="00FF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91BE"/>
  <w15:chartTrackingRefBased/>
  <w15:docId w15:val="{B7AE822F-86CD-44BA-A7AB-03D10891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7C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87C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C2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87C2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87C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7C2A"/>
    <w:rPr>
      <w:b/>
      <w:bCs/>
    </w:rPr>
  </w:style>
  <w:style w:type="character" w:customStyle="1" w:styleId="hidden-xs">
    <w:name w:val="hidden-xs"/>
    <w:basedOn w:val="DefaultParagraphFont"/>
    <w:rsid w:val="00287C2A"/>
  </w:style>
  <w:style w:type="paragraph" w:styleId="BalloonText">
    <w:name w:val="Balloon Text"/>
    <w:basedOn w:val="Normal"/>
    <w:link w:val="BalloonTextChar"/>
    <w:uiPriority w:val="99"/>
    <w:semiHidden/>
    <w:unhideWhenUsed/>
    <w:rsid w:val="009D7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61B"/>
    <w:rPr>
      <w:rFonts w:ascii="Segoe UI" w:hAnsi="Segoe UI" w:cs="Segoe UI"/>
      <w:sz w:val="18"/>
      <w:szCs w:val="18"/>
    </w:rPr>
  </w:style>
  <w:style w:type="paragraph" w:styleId="NoSpacing">
    <w:name w:val="No Spacing"/>
    <w:uiPriority w:val="1"/>
    <w:qFormat/>
    <w:rsid w:val="00073B76"/>
    <w:pPr>
      <w:spacing w:after="0" w:line="240" w:lineRule="auto"/>
    </w:pPr>
    <w:rPr>
      <w:rFonts w:ascii="Arial" w:eastAsia="Calibri" w:hAnsi="Arial" w:cs="Times New Roman"/>
      <w:sz w:val="24"/>
    </w:rPr>
  </w:style>
  <w:style w:type="paragraph" w:styleId="ListParagraph">
    <w:name w:val="List Paragraph"/>
    <w:basedOn w:val="Normal"/>
    <w:link w:val="ListParagraphChar"/>
    <w:uiPriority w:val="34"/>
    <w:qFormat/>
    <w:rsid w:val="00073B76"/>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F2726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E0098"/>
    <w:rPr>
      <w:color w:val="0563C1" w:themeColor="hyperlink"/>
      <w:u w:val="single"/>
    </w:rPr>
  </w:style>
  <w:style w:type="character" w:styleId="UnresolvedMention">
    <w:name w:val="Unresolved Mention"/>
    <w:basedOn w:val="DefaultParagraphFont"/>
    <w:uiPriority w:val="99"/>
    <w:semiHidden/>
    <w:unhideWhenUsed/>
    <w:rsid w:val="00DE0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2466">
      <w:bodyDiv w:val="1"/>
      <w:marLeft w:val="0"/>
      <w:marRight w:val="0"/>
      <w:marTop w:val="0"/>
      <w:marBottom w:val="0"/>
      <w:divBdr>
        <w:top w:val="none" w:sz="0" w:space="0" w:color="auto"/>
        <w:left w:val="none" w:sz="0" w:space="0" w:color="auto"/>
        <w:bottom w:val="none" w:sz="0" w:space="0" w:color="auto"/>
        <w:right w:val="none" w:sz="0" w:space="0" w:color="auto"/>
      </w:divBdr>
    </w:div>
    <w:div w:id="707948076">
      <w:bodyDiv w:val="1"/>
      <w:marLeft w:val="0"/>
      <w:marRight w:val="0"/>
      <w:marTop w:val="0"/>
      <w:marBottom w:val="0"/>
      <w:divBdr>
        <w:top w:val="none" w:sz="0" w:space="0" w:color="auto"/>
        <w:left w:val="none" w:sz="0" w:space="0" w:color="auto"/>
        <w:bottom w:val="none" w:sz="0" w:space="0" w:color="auto"/>
        <w:right w:val="none" w:sz="0" w:space="0" w:color="auto"/>
      </w:divBdr>
    </w:div>
    <w:div w:id="1574659420">
      <w:bodyDiv w:val="1"/>
      <w:marLeft w:val="0"/>
      <w:marRight w:val="0"/>
      <w:marTop w:val="0"/>
      <w:marBottom w:val="0"/>
      <w:divBdr>
        <w:top w:val="none" w:sz="0" w:space="0" w:color="auto"/>
        <w:left w:val="none" w:sz="0" w:space="0" w:color="auto"/>
        <w:bottom w:val="none" w:sz="0" w:space="0" w:color="auto"/>
        <w:right w:val="none" w:sz="0" w:space="0" w:color="auto"/>
      </w:divBdr>
      <w:divsChild>
        <w:div w:id="1235554689">
          <w:marLeft w:val="0"/>
          <w:marRight w:val="0"/>
          <w:marTop w:val="0"/>
          <w:marBottom w:val="225"/>
          <w:divBdr>
            <w:top w:val="none" w:sz="0" w:space="0" w:color="auto"/>
            <w:left w:val="none" w:sz="0" w:space="0" w:color="auto"/>
            <w:bottom w:val="single" w:sz="6" w:space="4" w:color="E1E1E1"/>
            <w:right w:val="none" w:sz="0" w:space="0" w:color="auto"/>
          </w:divBdr>
          <w:divsChild>
            <w:div w:id="530457149">
              <w:marLeft w:val="0"/>
              <w:marRight w:val="0"/>
              <w:marTop w:val="0"/>
              <w:marBottom w:val="0"/>
              <w:divBdr>
                <w:top w:val="none" w:sz="0" w:space="0" w:color="auto"/>
                <w:left w:val="none" w:sz="0" w:space="0" w:color="auto"/>
                <w:bottom w:val="none" w:sz="0" w:space="0" w:color="auto"/>
                <w:right w:val="none" w:sz="0" w:space="0" w:color="auto"/>
              </w:divBdr>
            </w:div>
            <w:div w:id="132649724">
              <w:marLeft w:val="0"/>
              <w:marRight w:val="0"/>
              <w:marTop w:val="0"/>
              <w:marBottom w:val="0"/>
              <w:divBdr>
                <w:top w:val="none" w:sz="0" w:space="0" w:color="auto"/>
                <w:left w:val="none" w:sz="0" w:space="0" w:color="auto"/>
                <w:bottom w:val="none" w:sz="0" w:space="0" w:color="auto"/>
                <w:right w:val="none" w:sz="0" w:space="0" w:color="auto"/>
              </w:divBdr>
            </w:div>
          </w:divsChild>
        </w:div>
        <w:div w:id="291323304">
          <w:marLeft w:val="0"/>
          <w:marRight w:val="0"/>
          <w:marTop w:val="0"/>
          <w:marBottom w:val="750"/>
          <w:divBdr>
            <w:top w:val="none" w:sz="0" w:space="0" w:color="auto"/>
            <w:left w:val="none" w:sz="0" w:space="0" w:color="auto"/>
            <w:bottom w:val="none" w:sz="0" w:space="0" w:color="auto"/>
            <w:right w:val="none" w:sz="0" w:space="0" w:color="auto"/>
          </w:divBdr>
          <w:divsChild>
            <w:div w:id="646665426">
              <w:marLeft w:val="0"/>
              <w:marRight w:val="0"/>
              <w:marTop w:val="0"/>
              <w:marBottom w:val="0"/>
              <w:divBdr>
                <w:top w:val="none" w:sz="0" w:space="0" w:color="auto"/>
                <w:left w:val="none" w:sz="0" w:space="0" w:color="auto"/>
                <w:bottom w:val="none" w:sz="0" w:space="0" w:color="auto"/>
                <w:right w:val="none" w:sz="0" w:space="0" w:color="auto"/>
              </w:divBdr>
              <w:divsChild>
                <w:div w:id="422184531">
                  <w:marLeft w:val="0"/>
                  <w:marRight w:val="0"/>
                  <w:marTop w:val="0"/>
                  <w:marBottom w:val="0"/>
                  <w:divBdr>
                    <w:top w:val="none" w:sz="0" w:space="0" w:color="auto"/>
                    <w:left w:val="none" w:sz="0" w:space="0" w:color="auto"/>
                    <w:bottom w:val="single" w:sz="8" w:space="0" w:color="999999"/>
                    <w:right w:val="none" w:sz="0" w:space="0" w:color="auto"/>
                  </w:divBdr>
                </w:div>
                <w:div w:id="13392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0365">
      <w:bodyDiv w:val="1"/>
      <w:marLeft w:val="0"/>
      <w:marRight w:val="0"/>
      <w:marTop w:val="0"/>
      <w:marBottom w:val="0"/>
      <w:divBdr>
        <w:top w:val="none" w:sz="0" w:space="0" w:color="auto"/>
        <w:left w:val="none" w:sz="0" w:space="0" w:color="auto"/>
        <w:bottom w:val="none" w:sz="0" w:space="0" w:color="auto"/>
        <w:right w:val="none" w:sz="0" w:space="0" w:color="auto"/>
      </w:divBdr>
      <w:divsChild>
        <w:div w:id="1652372247">
          <w:marLeft w:val="0"/>
          <w:marRight w:val="0"/>
          <w:marTop w:val="0"/>
          <w:marBottom w:val="225"/>
          <w:divBdr>
            <w:top w:val="none" w:sz="0" w:space="0" w:color="auto"/>
            <w:left w:val="none" w:sz="0" w:space="0" w:color="auto"/>
            <w:bottom w:val="single" w:sz="6" w:space="4" w:color="E1E1E1"/>
            <w:right w:val="none" w:sz="0" w:space="0" w:color="auto"/>
          </w:divBdr>
          <w:divsChild>
            <w:div w:id="2008046510">
              <w:marLeft w:val="0"/>
              <w:marRight w:val="0"/>
              <w:marTop w:val="0"/>
              <w:marBottom w:val="0"/>
              <w:divBdr>
                <w:top w:val="none" w:sz="0" w:space="0" w:color="auto"/>
                <w:left w:val="none" w:sz="0" w:space="0" w:color="auto"/>
                <w:bottom w:val="none" w:sz="0" w:space="0" w:color="auto"/>
                <w:right w:val="none" w:sz="0" w:space="0" w:color="auto"/>
              </w:divBdr>
            </w:div>
            <w:div w:id="1281842498">
              <w:marLeft w:val="0"/>
              <w:marRight w:val="0"/>
              <w:marTop w:val="0"/>
              <w:marBottom w:val="0"/>
              <w:divBdr>
                <w:top w:val="none" w:sz="0" w:space="0" w:color="auto"/>
                <w:left w:val="none" w:sz="0" w:space="0" w:color="auto"/>
                <w:bottom w:val="none" w:sz="0" w:space="0" w:color="auto"/>
                <w:right w:val="none" w:sz="0" w:space="0" w:color="auto"/>
              </w:divBdr>
            </w:div>
          </w:divsChild>
        </w:div>
        <w:div w:id="1058817398">
          <w:marLeft w:val="0"/>
          <w:marRight w:val="0"/>
          <w:marTop w:val="0"/>
          <w:marBottom w:val="750"/>
          <w:divBdr>
            <w:top w:val="none" w:sz="0" w:space="0" w:color="auto"/>
            <w:left w:val="none" w:sz="0" w:space="0" w:color="auto"/>
            <w:bottom w:val="none" w:sz="0" w:space="0" w:color="auto"/>
            <w:right w:val="none" w:sz="0" w:space="0" w:color="auto"/>
          </w:divBdr>
          <w:divsChild>
            <w:div w:id="17139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9982">
      <w:bodyDiv w:val="1"/>
      <w:marLeft w:val="0"/>
      <w:marRight w:val="0"/>
      <w:marTop w:val="0"/>
      <w:marBottom w:val="0"/>
      <w:divBdr>
        <w:top w:val="none" w:sz="0" w:space="0" w:color="auto"/>
        <w:left w:val="none" w:sz="0" w:space="0" w:color="auto"/>
        <w:bottom w:val="none" w:sz="0" w:space="0" w:color="auto"/>
        <w:right w:val="none" w:sz="0" w:space="0" w:color="auto"/>
      </w:divBdr>
      <w:divsChild>
        <w:div w:id="1485203540">
          <w:marLeft w:val="0"/>
          <w:marRight w:val="0"/>
          <w:marTop w:val="0"/>
          <w:marBottom w:val="225"/>
          <w:divBdr>
            <w:top w:val="none" w:sz="0" w:space="0" w:color="auto"/>
            <w:left w:val="none" w:sz="0" w:space="0" w:color="auto"/>
            <w:bottom w:val="single" w:sz="6" w:space="4" w:color="E1E1E1"/>
            <w:right w:val="none" w:sz="0" w:space="0" w:color="auto"/>
          </w:divBdr>
          <w:divsChild>
            <w:div w:id="233902989">
              <w:marLeft w:val="0"/>
              <w:marRight w:val="0"/>
              <w:marTop w:val="0"/>
              <w:marBottom w:val="0"/>
              <w:divBdr>
                <w:top w:val="none" w:sz="0" w:space="0" w:color="auto"/>
                <w:left w:val="none" w:sz="0" w:space="0" w:color="auto"/>
                <w:bottom w:val="none" w:sz="0" w:space="0" w:color="auto"/>
                <w:right w:val="none" w:sz="0" w:space="0" w:color="auto"/>
              </w:divBdr>
            </w:div>
            <w:div w:id="341975828">
              <w:marLeft w:val="0"/>
              <w:marRight w:val="0"/>
              <w:marTop w:val="0"/>
              <w:marBottom w:val="0"/>
              <w:divBdr>
                <w:top w:val="none" w:sz="0" w:space="0" w:color="auto"/>
                <w:left w:val="none" w:sz="0" w:space="0" w:color="auto"/>
                <w:bottom w:val="none" w:sz="0" w:space="0" w:color="auto"/>
                <w:right w:val="none" w:sz="0" w:space="0" w:color="auto"/>
              </w:divBdr>
            </w:div>
          </w:divsChild>
        </w:div>
        <w:div w:id="517155232">
          <w:marLeft w:val="0"/>
          <w:marRight w:val="0"/>
          <w:marTop w:val="0"/>
          <w:marBottom w:val="750"/>
          <w:divBdr>
            <w:top w:val="none" w:sz="0" w:space="0" w:color="auto"/>
            <w:left w:val="none" w:sz="0" w:space="0" w:color="auto"/>
            <w:bottom w:val="none" w:sz="0" w:space="0" w:color="auto"/>
            <w:right w:val="none" w:sz="0" w:space="0" w:color="auto"/>
          </w:divBdr>
          <w:divsChild>
            <w:div w:id="216479805">
              <w:marLeft w:val="0"/>
              <w:marRight w:val="0"/>
              <w:marTop w:val="0"/>
              <w:marBottom w:val="0"/>
              <w:divBdr>
                <w:top w:val="none" w:sz="0" w:space="0" w:color="auto"/>
                <w:left w:val="none" w:sz="0" w:space="0" w:color="auto"/>
                <w:bottom w:val="none" w:sz="0" w:space="0" w:color="auto"/>
                <w:right w:val="none" w:sz="0" w:space="0" w:color="auto"/>
              </w:divBdr>
              <w:divsChild>
                <w:div w:id="2036418501">
                  <w:marLeft w:val="0"/>
                  <w:marRight w:val="0"/>
                  <w:marTop w:val="0"/>
                  <w:marBottom w:val="0"/>
                  <w:divBdr>
                    <w:top w:val="none" w:sz="0" w:space="0" w:color="auto"/>
                    <w:left w:val="none" w:sz="0" w:space="0" w:color="auto"/>
                    <w:bottom w:val="single" w:sz="8" w:space="0" w:color="999999"/>
                    <w:right w:val="none" w:sz="0" w:space="0" w:color="auto"/>
                  </w:divBdr>
                </w:div>
                <w:div w:id="20345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ed.com/job/receptionist-a7dba18ec195d08a?_ga=2.238715904.1845896660.1673279393-125445014.166083922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Hughes</dc:creator>
  <cp:keywords/>
  <dc:description/>
  <cp:lastModifiedBy>Alex McCarthy</cp:lastModifiedBy>
  <cp:revision>11</cp:revision>
  <dcterms:created xsi:type="dcterms:W3CDTF">2022-12-22T16:46:00Z</dcterms:created>
  <dcterms:modified xsi:type="dcterms:W3CDTF">2023-01-09T20:48:00Z</dcterms:modified>
</cp:coreProperties>
</file>